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9DC" w:rsidRPr="000D5EC9" w:rsidRDefault="00FC19DC" w:rsidP="00FC19DC">
      <w:pPr>
        <w:pStyle w:val="CRCoverPage"/>
        <w:tabs>
          <w:tab w:val="right" w:pos="9639"/>
          <w:tab w:val="right" w:pos="13323"/>
        </w:tabs>
        <w:spacing w:after="0"/>
        <w:rPr>
          <w:rFonts w:cs="Arial"/>
          <w:b/>
          <w:noProof/>
          <w:sz w:val="24"/>
          <w:szCs w:val="24"/>
        </w:rPr>
      </w:pPr>
      <w:bookmarkStart w:id="0" w:name="_Toc193024528"/>
      <w:r>
        <w:rPr>
          <w:b/>
          <w:noProof/>
          <w:sz w:val="24"/>
        </w:rPr>
        <w:t>3GPP TSG-</w:t>
      </w:r>
      <w:r>
        <w:rPr>
          <w:rFonts w:hint="eastAsia"/>
          <w:b/>
          <w:noProof/>
          <w:sz w:val="24"/>
          <w:lang w:eastAsia="zh-CN"/>
        </w:rPr>
        <w:t>RAN WG4</w:t>
      </w:r>
      <w:r>
        <w:rPr>
          <w:b/>
          <w:noProof/>
          <w:sz w:val="24"/>
        </w:rPr>
        <w:t xml:space="preserve"> Meetin</w:t>
      </w:r>
      <w:r>
        <w:rPr>
          <w:b/>
          <w:noProof/>
          <w:sz w:val="24"/>
          <w:lang w:eastAsia="zh-CN"/>
        </w:rPr>
        <w:t>g #94-e</w:t>
      </w:r>
      <w:r w:rsidRPr="000D5EC9">
        <w:rPr>
          <w:rFonts w:cs="Arial"/>
          <w:b/>
          <w:noProof/>
          <w:sz w:val="24"/>
          <w:szCs w:val="24"/>
        </w:rPr>
        <w:tab/>
      </w:r>
      <w:r w:rsidR="000C0D87">
        <w:rPr>
          <w:rFonts w:eastAsia="宋体" w:cs="Arial" w:hint="eastAsia"/>
          <w:b/>
          <w:noProof/>
          <w:sz w:val="24"/>
          <w:szCs w:val="24"/>
          <w:lang w:eastAsia="zh-CN"/>
        </w:rPr>
        <w:t>R4</w:t>
      </w:r>
      <w:bookmarkStart w:id="1" w:name="_GoBack"/>
      <w:bookmarkEnd w:id="1"/>
      <w:r w:rsidR="000C0D87" w:rsidRPr="000C0D87">
        <w:rPr>
          <w:rFonts w:eastAsia="宋体" w:cs="Arial"/>
          <w:b/>
          <w:noProof/>
          <w:sz w:val="24"/>
          <w:szCs w:val="24"/>
          <w:lang w:eastAsia="zh-CN"/>
        </w:rPr>
        <w:t>-2001488</w:t>
      </w:r>
    </w:p>
    <w:p w:rsidR="00FC19DC" w:rsidRPr="00924B93" w:rsidRDefault="001C6FDC" w:rsidP="00FC19DC">
      <w:pPr>
        <w:pStyle w:val="CRCoverPage"/>
        <w:outlineLvl w:val="0"/>
        <w:rPr>
          <w:b/>
          <w:noProof/>
          <w:sz w:val="24"/>
        </w:rPr>
      </w:pPr>
      <w:r>
        <w:rPr>
          <w:b/>
          <w:noProof/>
          <w:sz w:val="24"/>
        </w:rPr>
        <w:t>Electronic Meeting,</w:t>
      </w:r>
      <w:r w:rsidR="00FC19DC">
        <w:rPr>
          <w:b/>
          <w:noProof/>
          <w:sz w:val="24"/>
        </w:rPr>
        <w:t xml:space="preserve"> 24</w:t>
      </w:r>
      <w:r w:rsidR="00FC19DC" w:rsidRPr="00DA5A5D">
        <w:rPr>
          <w:b/>
          <w:noProof/>
          <w:sz w:val="24"/>
          <w:vertAlign w:val="superscript"/>
        </w:rPr>
        <w:t>th</w:t>
      </w:r>
      <w:r>
        <w:rPr>
          <w:b/>
          <w:noProof/>
          <w:sz w:val="24"/>
        </w:rPr>
        <w:t xml:space="preserve"> Feb</w:t>
      </w:r>
      <w:r w:rsidR="00FC19DC">
        <w:rPr>
          <w:b/>
          <w:noProof/>
          <w:sz w:val="24"/>
        </w:rPr>
        <w:t xml:space="preserve"> – 6</w:t>
      </w:r>
      <w:r w:rsidR="00FC19DC" w:rsidRPr="00DA5A5D">
        <w:rPr>
          <w:b/>
          <w:noProof/>
          <w:sz w:val="24"/>
          <w:vertAlign w:val="superscript"/>
        </w:rPr>
        <w:t>th</w:t>
      </w:r>
      <w:r w:rsidR="00FC19DC">
        <w:rPr>
          <w:b/>
          <w:noProof/>
          <w:sz w:val="24"/>
        </w:rPr>
        <w:t xml:space="preserve"> Mar</w:t>
      </w:r>
      <w:r>
        <w:rPr>
          <w:b/>
          <w:noProof/>
          <w:sz w:val="24"/>
        </w:rPr>
        <w:t>,</w:t>
      </w:r>
      <w:r w:rsidR="00FC19DC">
        <w:rPr>
          <w:b/>
          <w:noProof/>
          <w:sz w:val="24"/>
        </w:rPr>
        <w:t xml:space="preserve"> 2020</w:t>
      </w:r>
    </w:p>
    <w:p w:rsidR="0037119B" w:rsidRPr="00FC19DC" w:rsidRDefault="0037119B" w:rsidP="0037119B">
      <w:pPr>
        <w:pStyle w:val="ac"/>
        <w:jc w:val="both"/>
        <w:rPr>
          <w:rFonts w:eastAsia="宋体"/>
          <w:b w:val="0"/>
          <w:i w:val="0"/>
          <w:noProof w:val="0"/>
          <w:sz w:val="24"/>
          <w:lang w:eastAsia="zh-CN"/>
        </w:rPr>
      </w:pPr>
    </w:p>
    <w:p w:rsidR="00067A3E" w:rsidRPr="00067A3E" w:rsidRDefault="00067A3E" w:rsidP="0037119B">
      <w:pPr>
        <w:pStyle w:val="ac"/>
        <w:jc w:val="both"/>
        <w:rPr>
          <w:rFonts w:eastAsia="宋体"/>
          <w:b w:val="0"/>
          <w:i w:val="0"/>
          <w:noProof w:val="0"/>
          <w:sz w:val="24"/>
          <w:lang w:eastAsia="zh-CN"/>
        </w:rPr>
      </w:pPr>
    </w:p>
    <w:p w:rsidR="005506EB" w:rsidRPr="00C567B7" w:rsidRDefault="0037119B" w:rsidP="00BA354E">
      <w:pPr>
        <w:tabs>
          <w:tab w:val="left" w:pos="1985"/>
        </w:tabs>
        <w:ind w:left="1980" w:hanging="1980"/>
        <w:rPr>
          <w:rFonts w:ascii="Arial" w:hAnsi="Arial"/>
          <w:sz w:val="24"/>
          <w:lang w:val="en-US" w:eastAsia="zh-CN"/>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5506EB">
        <w:rPr>
          <w:rFonts w:ascii="Arial" w:hAnsi="Arial" w:hint="eastAsia"/>
          <w:sz w:val="24"/>
          <w:lang w:val="en-US" w:eastAsia="zh-CN"/>
        </w:rPr>
        <w:t>D</w:t>
      </w:r>
      <w:r w:rsidR="005506EB" w:rsidRPr="00DC1800">
        <w:rPr>
          <w:rFonts w:ascii="Arial" w:hAnsi="Arial"/>
          <w:sz w:val="24"/>
          <w:lang w:val="en-US" w:eastAsia="zh-CN"/>
        </w:rPr>
        <w:t>iscussi</w:t>
      </w:r>
      <w:r w:rsidR="005506EB">
        <w:rPr>
          <w:rFonts w:ascii="Arial" w:hAnsi="Arial"/>
          <w:sz w:val="24"/>
          <w:lang w:val="en-US" w:eastAsia="zh-CN"/>
        </w:rPr>
        <w:t xml:space="preserve">on on URLLC </w:t>
      </w:r>
      <w:r w:rsidR="00C567B7">
        <w:rPr>
          <w:rFonts w:ascii="Arial" w:hAnsi="Arial"/>
          <w:sz w:val="24"/>
          <w:lang w:val="en-US" w:eastAsia="zh-CN"/>
        </w:rPr>
        <w:t xml:space="preserve">BS </w:t>
      </w:r>
      <w:r w:rsidR="005306BE">
        <w:rPr>
          <w:rFonts w:ascii="Arial" w:hAnsi="Arial"/>
          <w:sz w:val="24"/>
          <w:lang w:val="en-US" w:eastAsia="zh-CN"/>
        </w:rPr>
        <w:t xml:space="preserve">performance </w:t>
      </w:r>
      <w:r w:rsidR="005506EB">
        <w:rPr>
          <w:rFonts w:ascii="Arial" w:hAnsi="Arial"/>
          <w:sz w:val="24"/>
          <w:lang w:val="en-US" w:eastAsia="zh-CN"/>
        </w:rPr>
        <w:t>requiremen</w:t>
      </w:r>
      <w:r w:rsidR="005506EB" w:rsidRPr="00C567B7">
        <w:rPr>
          <w:rFonts w:ascii="Arial" w:hAnsi="Arial"/>
          <w:sz w:val="24"/>
          <w:lang w:val="en-US" w:eastAsia="zh-CN"/>
        </w:rPr>
        <w:t>ts</w:t>
      </w:r>
      <w:r w:rsidR="00C567B7" w:rsidRPr="00C567B7">
        <w:rPr>
          <w:rFonts w:ascii="Arial" w:hAnsi="Arial"/>
          <w:sz w:val="24"/>
          <w:lang w:val="fr-FR"/>
        </w:rPr>
        <w:t xml:space="preserve"> for low latency</w:t>
      </w:r>
    </w:p>
    <w:p w:rsidR="0037119B" w:rsidRPr="00492450" w:rsidRDefault="0037119B" w:rsidP="005506EB">
      <w:pPr>
        <w:tabs>
          <w:tab w:val="left" w:pos="1985"/>
        </w:tabs>
        <w:ind w:left="1980" w:hanging="1980"/>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492450" w:rsidRPr="00492450">
        <w:rPr>
          <w:rStyle w:val="af8"/>
          <w:rFonts w:hint="eastAsia"/>
          <w:lang w:val="fr-FR"/>
        </w:rPr>
        <w:t>Huawei</w:t>
      </w:r>
      <w:r w:rsidR="000E6313">
        <w:rPr>
          <w:rStyle w:val="af8"/>
          <w:rFonts w:hint="eastAsia"/>
          <w:lang w:val="fr-FR"/>
        </w:rPr>
        <w:t>, HiSilicon</w:t>
      </w:r>
    </w:p>
    <w:p w:rsidR="0037119B" w:rsidRPr="00492450" w:rsidRDefault="0037119B" w:rsidP="0037119B">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sidR="00840133">
        <w:rPr>
          <w:rFonts w:ascii="Arial" w:hAnsi="Arial"/>
          <w:sz w:val="24"/>
          <w:lang w:val="pt-BR" w:eastAsia="zh-CN"/>
        </w:rPr>
        <w:t>8.9.1</w:t>
      </w:r>
      <w:r w:rsidR="008A094D">
        <w:rPr>
          <w:rFonts w:ascii="Arial" w:hAnsi="Arial"/>
          <w:sz w:val="24"/>
          <w:lang w:val="pt-BR" w:eastAsia="zh-CN"/>
        </w:rPr>
        <w:t>.</w:t>
      </w:r>
      <w:r w:rsidR="00C567B7">
        <w:rPr>
          <w:rFonts w:ascii="Arial" w:hAnsi="Arial"/>
          <w:sz w:val="24"/>
          <w:lang w:val="pt-BR" w:eastAsia="zh-CN"/>
        </w:rPr>
        <w:t>3</w:t>
      </w:r>
    </w:p>
    <w:p w:rsidR="0037119B" w:rsidRPr="00492450" w:rsidRDefault="0037119B" w:rsidP="0037119B">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24CDF">
        <w:rPr>
          <w:rFonts w:ascii="Arial" w:hAnsi="Arial" w:hint="eastAsia"/>
          <w:sz w:val="24"/>
          <w:lang w:val="pt-BR" w:eastAsia="zh-CN"/>
        </w:rPr>
        <w:t>Discussion</w:t>
      </w:r>
    </w:p>
    <w:p w:rsidR="00DD5AE1" w:rsidRPr="00492450" w:rsidRDefault="00F925F5" w:rsidP="00B47C0A">
      <w:pPr>
        <w:pStyle w:val="1"/>
        <w:rPr>
          <w:rFonts w:eastAsia="宋体"/>
          <w:lang w:eastAsia="zh-CN"/>
        </w:rPr>
      </w:pPr>
      <w:r>
        <w:rPr>
          <w:rFonts w:eastAsia="宋体" w:hint="eastAsia"/>
          <w:lang w:eastAsia="zh-CN"/>
        </w:rPr>
        <w:t>Back</w:t>
      </w:r>
      <w:r w:rsidR="00224CDF">
        <w:rPr>
          <w:rFonts w:eastAsia="宋体" w:hint="eastAsia"/>
          <w:lang w:eastAsia="zh-CN"/>
        </w:rPr>
        <w:t>ground</w:t>
      </w:r>
    </w:p>
    <w:p w:rsidR="004A5E1C" w:rsidRDefault="000A59E9" w:rsidP="004A5E1C">
      <w:pPr>
        <w:tabs>
          <w:tab w:val="num" w:pos="720"/>
        </w:tabs>
        <w:rPr>
          <w:lang w:val="en-US" w:eastAsia="zh-CN"/>
        </w:rPr>
      </w:pPr>
      <w:r>
        <w:rPr>
          <w:lang w:val="en-US" w:eastAsia="zh-CN"/>
        </w:rPr>
        <w:t xml:space="preserve">According to the WF[1] </w:t>
      </w:r>
      <w:r w:rsidR="00556C2A">
        <w:rPr>
          <w:lang w:val="en-US" w:eastAsia="zh-CN"/>
        </w:rPr>
        <w:t xml:space="preserve">from </w:t>
      </w:r>
      <w:r w:rsidR="00097929">
        <w:rPr>
          <w:lang w:val="en-US" w:eastAsia="zh-CN"/>
        </w:rPr>
        <w:t xml:space="preserve">the </w:t>
      </w:r>
      <w:r>
        <w:rPr>
          <w:lang w:val="en-US" w:eastAsia="zh-CN"/>
        </w:rPr>
        <w:t xml:space="preserve">last meeting, </w:t>
      </w:r>
      <w:r w:rsidR="004A5E1C">
        <w:rPr>
          <w:lang w:val="en-US" w:eastAsia="zh-CN"/>
        </w:rPr>
        <w:t xml:space="preserve">when considering the </w:t>
      </w:r>
      <w:r w:rsidR="009B4BD6">
        <w:rPr>
          <w:lang w:val="en-US" w:eastAsia="zh-CN"/>
        </w:rPr>
        <w:t>BS</w:t>
      </w:r>
      <w:r w:rsidR="004A5E1C">
        <w:rPr>
          <w:lang w:val="en-US" w:eastAsia="zh-CN"/>
        </w:rPr>
        <w:t xml:space="preserve"> demodulation requirements for low latency, </w:t>
      </w:r>
      <w:r>
        <w:rPr>
          <w:lang w:val="en-US" w:eastAsia="zh-CN"/>
        </w:rPr>
        <w:t>the</w:t>
      </w:r>
      <w:r w:rsidR="009B4BD6">
        <w:rPr>
          <w:lang w:val="en-US" w:eastAsia="zh-CN"/>
        </w:rPr>
        <w:t xml:space="preserve"> demodulation requirements PU</w:t>
      </w:r>
      <w:r w:rsidR="00097929">
        <w:rPr>
          <w:lang w:val="en-US" w:eastAsia="zh-CN"/>
        </w:rPr>
        <w:t>SCH mapping Type B was</w:t>
      </w:r>
      <w:r w:rsidR="004A5E1C">
        <w:rPr>
          <w:lang w:val="en-US" w:eastAsia="zh-CN"/>
        </w:rPr>
        <w:t xml:space="preserve"> agreed to</w:t>
      </w:r>
      <w:r>
        <w:rPr>
          <w:lang w:val="en-US" w:eastAsia="zh-CN"/>
        </w:rPr>
        <w:t xml:space="preserve"> be verified</w:t>
      </w:r>
      <w:r w:rsidR="00097929">
        <w:rPr>
          <w:lang w:val="en-US" w:eastAsia="zh-CN"/>
        </w:rPr>
        <w:t xml:space="preserve"> and the U</w:t>
      </w:r>
      <w:r w:rsidR="00917C3C">
        <w:rPr>
          <w:lang w:val="en-US" w:eastAsia="zh-CN"/>
        </w:rPr>
        <w:t>L transmission with grant free wa</w:t>
      </w:r>
      <w:r w:rsidR="00097929">
        <w:rPr>
          <w:lang w:val="en-US" w:eastAsia="zh-CN"/>
        </w:rPr>
        <w:t>s FFS</w:t>
      </w:r>
      <w:r>
        <w:rPr>
          <w:lang w:val="en-US" w:eastAsia="zh-CN"/>
        </w:rPr>
        <w:t>.</w:t>
      </w:r>
      <w:r w:rsidR="00F7349F">
        <w:rPr>
          <w:lang w:val="en-US" w:eastAsia="zh-CN"/>
        </w:rPr>
        <w:t xml:space="preserve"> </w:t>
      </w:r>
    </w:p>
    <w:p w:rsidR="002D4107" w:rsidRPr="009B4BD6" w:rsidRDefault="004A5E1C" w:rsidP="009B4BD6">
      <w:pPr>
        <w:numPr>
          <w:ilvl w:val="0"/>
          <w:numId w:val="42"/>
        </w:numPr>
        <w:rPr>
          <w:i/>
          <w:lang w:val="en-US" w:eastAsia="zh-CN"/>
        </w:rPr>
      </w:pPr>
      <w:r>
        <w:rPr>
          <w:i/>
          <w:lang w:eastAsia="zh-CN"/>
        </w:rPr>
        <w:t xml:space="preserve">  </w:t>
      </w:r>
      <w:r w:rsidR="009B4BD6" w:rsidRPr="009B4BD6">
        <w:rPr>
          <w:i/>
          <w:lang w:eastAsia="zh-CN"/>
        </w:rPr>
        <w:t>Introduce PUSCH demodulation requirements to verify the support of PUSCH mapping Type B with non-slot configured with fewer symbols than Rel-15</w:t>
      </w:r>
    </w:p>
    <w:p w:rsidR="002D4107" w:rsidRPr="009B4BD6" w:rsidRDefault="009B4BD6" w:rsidP="009B4BD6">
      <w:pPr>
        <w:numPr>
          <w:ilvl w:val="0"/>
          <w:numId w:val="44"/>
        </w:numPr>
        <w:rPr>
          <w:i/>
          <w:lang w:val="en-US" w:eastAsia="zh-CN"/>
        </w:rPr>
      </w:pPr>
      <w:r>
        <w:rPr>
          <w:i/>
          <w:lang w:eastAsia="zh-CN"/>
        </w:rPr>
        <w:t xml:space="preserve"> </w:t>
      </w:r>
      <w:r w:rsidRPr="009B4BD6">
        <w:rPr>
          <w:i/>
          <w:lang w:eastAsia="zh-CN"/>
        </w:rPr>
        <w:t>FFS requirements for UL transmission with grant free/UL configured grant</w:t>
      </w:r>
    </w:p>
    <w:p w:rsidR="004A5E1C" w:rsidRPr="004A5E1C" w:rsidRDefault="0047264A" w:rsidP="0047264A">
      <w:pPr>
        <w:rPr>
          <w:lang w:val="en-US" w:eastAsia="zh-CN"/>
        </w:rPr>
      </w:pPr>
      <w:r>
        <w:rPr>
          <w:lang w:val="en-US" w:eastAsia="zh-CN"/>
        </w:rPr>
        <w:t xml:space="preserve">In this paper, the PUSCH demodulation requirements for mapping Type B is introduced, and UL transmission with grant free is discussed. </w:t>
      </w:r>
    </w:p>
    <w:p w:rsidR="006442EB" w:rsidRPr="006442EB" w:rsidRDefault="00006AA0" w:rsidP="006442EB">
      <w:pPr>
        <w:pStyle w:val="1"/>
        <w:rPr>
          <w:rFonts w:eastAsia="宋体"/>
          <w:lang w:eastAsia="zh-CN"/>
        </w:rPr>
      </w:pPr>
      <w:bookmarkStart w:id="2" w:name="OLE_LINK1"/>
      <w:bookmarkStart w:id="3" w:name="OLE_LINK2"/>
      <w:r w:rsidRPr="00492450">
        <w:rPr>
          <w:rFonts w:eastAsia="宋体" w:hint="eastAsia"/>
          <w:lang w:eastAsia="zh-CN"/>
        </w:rPr>
        <w:t>Discussion</w:t>
      </w:r>
    </w:p>
    <w:p w:rsidR="00946ED3" w:rsidRDefault="000C41F7" w:rsidP="00C27312">
      <w:pPr>
        <w:pStyle w:val="20"/>
        <w:rPr>
          <w:lang w:val="en-US" w:eastAsia="zh-CN"/>
        </w:rPr>
      </w:pPr>
      <w:r>
        <w:rPr>
          <w:lang w:val="en-US" w:eastAsia="zh-CN"/>
        </w:rPr>
        <w:t xml:space="preserve">PUSCH mapping Type B </w:t>
      </w:r>
    </w:p>
    <w:p w:rsidR="00AA6E25" w:rsidRDefault="00B01166" w:rsidP="006442EB">
      <w:pPr>
        <w:rPr>
          <w:lang w:eastAsia="zh-CN"/>
        </w:rPr>
      </w:pPr>
      <w:r>
        <w:rPr>
          <w:lang w:val="en-US" w:eastAsia="zh-CN"/>
        </w:rPr>
        <w:t>As PU</w:t>
      </w:r>
      <w:r w:rsidR="006442EB">
        <w:rPr>
          <w:lang w:val="en-US" w:eastAsia="zh-CN"/>
        </w:rPr>
        <w:t xml:space="preserve">SCH mapping Type B supports [1,…,14] symbols and 14-symbol </w:t>
      </w:r>
      <w:r w:rsidR="0047264A">
        <w:rPr>
          <w:lang w:val="en-US" w:eastAsia="zh-CN"/>
        </w:rPr>
        <w:t>was</w:t>
      </w:r>
      <w:r w:rsidR="00AA6E25">
        <w:rPr>
          <w:lang w:val="en-US" w:eastAsia="zh-CN"/>
        </w:rPr>
        <w:t xml:space="preserve"> defined in Rel-15. For </w:t>
      </w:r>
      <w:r w:rsidR="0047264A">
        <w:rPr>
          <w:lang w:val="en-US" w:eastAsia="zh-CN"/>
        </w:rPr>
        <w:t xml:space="preserve">URLLC </w:t>
      </w:r>
      <w:r w:rsidR="00AA6E25">
        <w:rPr>
          <w:lang w:val="en-US" w:eastAsia="zh-CN"/>
        </w:rPr>
        <w:t xml:space="preserve">service, non-slot configuration is considered. </w:t>
      </w:r>
      <w:r w:rsidR="002D4107" w:rsidRPr="0006458D">
        <w:t>The performance requirement of PUSCH is determined by a minimum required throughput for a given SNR</w:t>
      </w:r>
      <w:r w:rsidR="00304934">
        <w:rPr>
          <w:rFonts w:hint="eastAsia"/>
          <w:lang w:eastAsia="zh-CN"/>
        </w:rPr>
        <w:t>.</w:t>
      </w:r>
      <w:r w:rsidR="00326FDF">
        <w:rPr>
          <w:lang w:eastAsia="zh-CN"/>
        </w:rPr>
        <w:t xml:space="preserve"> Table 2.1-1 illustrates the key parameters for PUSCH mapping Type B test.</w:t>
      </w:r>
    </w:p>
    <w:p w:rsidR="00B01166" w:rsidRDefault="00B01166" w:rsidP="006442EB">
      <w:pPr>
        <w:rPr>
          <w:lang w:eastAsia="zh-CN"/>
        </w:rPr>
      </w:pPr>
      <w:r>
        <w:rPr>
          <w:lang w:eastAsia="zh-CN"/>
        </w:rPr>
        <w:t xml:space="preserve">As </w:t>
      </w:r>
      <w:r w:rsidR="002D29D8">
        <w:rPr>
          <w:lang w:eastAsia="zh-CN"/>
        </w:rPr>
        <w:t>this requirement</w:t>
      </w:r>
      <w:r>
        <w:rPr>
          <w:lang w:eastAsia="zh-CN"/>
        </w:rPr>
        <w:t xml:space="preserve"> is defined for URLLC service and the URLLC information normally carried by fewer symbols</w:t>
      </w:r>
      <w:r w:rsidR="00340ACD">
        <w:rPr>
          <w:lang w:eastAsia="zh-CN"/>
        </w:rPr>
        <w:t>, we would like to propose symbol length of 4 to verify mapping Type B.</w:t>
      </w:r>
      <w:r w:rsidR="002D29D8">
        <w:rPr>
          <w:lang w:eastAsia="zh-CN"/>
        </w:rPr>
        <w:t xml:space="preserve"> TS38.104 has already been defined the mapping Type B with symbol length of 14, in order to make minimal changes</w:t>
      </w:r>
      <w:r w:rsidR="00894970">
        <w:rPr>
          <w:lang w:eastAsia="zh-CN"/>
        </w:rPr>
        <w:t xml:space="preserve"> to t</w:t>
      </w:r>
      <w:r w:rsidR="002D29D8">
        <w:rPr>
          <w:lang w:eastAsia="zh-CN"/>
        </w:rPr>
        <w:t xml:space="preserve">he </w:t>
      </w:r>
      <w:r w:rsidR="00894970">
        <w:rPr>
          <w:lang w:eastAsia="zh-CN"/>
        </w:rPr>
        <w:t>existing</w:t>
      </w:r>
      <w:r w:rsidR="002D29D8">
        <w:rPr>
          <w:lang w:eastAsia="zh-CN"/>
        </w:rPr>
        <w:t xml:space="preserve"> specification,</w:t>
      </w:r>
      <w:r w:rsidR="00894970">
        <w:rPr>
          <w:lang w:eastAsia="zh-CN"/>
        </w:rPr>
        <w:t xml:space="preserve"> some parameters in TS38.104 can be reused</w:t>
      </w:r>
      <w:r w:rsidR="00132F88">
        <w:rPr>
          <w:lang w:eastAsia="zh-CN"/>
        </w:rPr>
        <w:t xml:space="preserve">. The purpose of this requirements is to verify the mapping Type B, so only </w:t>
      </w:r>
      <w:r w:rsidR="00AE76C0">
        <w:rPr>
          <w:lang w:eastAsia="zh-CN"/>
        </w:rPr>
        <w:t>PUSCH with</w:t>
      </w:r>
      <w:r w:rsidR="0069394B">
        <w:rPr>
          <w:lang w:eastAsia="zh-CN"/>
        </w:rPr>
        <w:t xml:space="preserve">out transform precoding is defined and </w:t>
      </w:r>
      <w:r w:rsidR="00132F88">
        <w:rPr>
          <w:lang w:eastAsia="zh-CN"/>
        </w:rPr>
        <w:t xml:space="preserve">typical settings </w:t>
      </w:r>
      <w:r w:rsidR="00917C3C">
        <w:rPr>
          <w:lang w:eastAsia="zh-CN"/>
        </w:rPr>
        <w:t xml:space="preserve">of SCS and bandwidth </w:t>
      </w:r>
      <w:r w:rsidR="00132F88">
        <w:rPr>
          <w:lang w:eastAsia="zh-CN"/>
        </w:rPr>
        <w:t xml:space="preserve">for </w:t>
      </w:r>
      <w:r w:rsidR="0069394B">
        <w:rPr>
          <w:lang w:eastAsia="zh-CN"/>
        </w:rPr>
        <w:t xml:space="preserve">FDD &amp; TDD </w:t>
      </w:r>
      <w:r w:rsidR="00132F88">
        <w:rPr>
          <w:lang w:eastAsia="zh-CN"/>
        </w:rPr>
        <w:t>are configured.</w:t>
      </w:r>
      <w:r w:rsidR="002D29D8">
        <w:rPr>
          <w:lang w:eastAsia="zh-CN"/>
        </w:rPr>
        <w:t xml:space="preserve"> </w:t>
      </w:r>
    </w:p>
    <w:p w:rsidR="0074042D" w:rsidRPr="006442EB" w:rsidRDefault="00326FDF" w:rsidP="0074042D">
      <w:pPr>
        <w:jc w:val="center"/>
        <w:rPr>
          <w:lang w:val="en-US" w:eastAsia="zh-CN"/>
        </w:rPr>
      </w:pPr>
      <w:r>
        <w:rPr>
          <w:lang w:eastAsia="zh-CN"/>
        </w:rPr>
        <w:t>Table 2.1-1 Key parameters for PUSCH mapping Type B test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0C41F7" w:rsidRPr="00E26D09" w:rsidTr="002D4107">
        <w:trPr>
          <w:jc w:val="center"/>
        </w:trPr>
        <w:tc>
          <w:tcPr>
            <w:tcW w:w="6941" w:type="dxa"/>
            <w:gridSpan w:val="2"/>
          </w:tcPr>
          <w:p w:rsidR="000C41F7" w:rsidRPr="00E26D09" w:rsidRDefault="000C41F7" w:rsidP="002D4107">
            <w:pPr>
              <w:pStyle w:val="TAH"/>
              <w:rPr>
                <w:rFonts w:cs="Arial"/>
              </w:rPr>
            </w:pPr>
            <w:r w:rsidRPr="00E26D09">
              <w:rPr>
                <w:rFonts w:cs="Arial"/>
              </w:rPr>
              <w:lastRenderedPageBreak/>
              <w:t>Parameter</w:t>
            </w:r>
          </w:p>
        </w:tc>
        <w:tc>
          <w:tcPr>
            <w:tcW w:w="2126" w:type="dxa"/>
          </w:tcPr>
          <w:p w:rsidR="000C41F7" w:rsidRPr="00E26D09" w:rsidRDefault="000C41F7" w:rsidP="002D4107">
            <w:pPr>
              <w:pStyle w:val="TAH"/>
              <w:rPr>
                <w:rFonts w:cs="Arial"/>
              </w:rPr>
            </w:pPr>
            <w:r w:rsidRPr="00E26D09">
              <w:rPr>
                <w:rFonts w:cs="Arial"/>
              </w:rPr>
              <w:t>Value</w:t>
            </w:r>
          </w:p>
        </w:tc>
      </w:tr>
      <w:tr w:rsidR="00C9597B" w:rsidRPr="00E26D09" w:rsidTr="002D4107">
        <w:trPr>
          <w:jc w:val="center"/>
        </w:trPr>
        <w:tc>
          <w:tcPr>
            <w:tcW w:w="6941" w:type="dxa"/>
            <w:gridSpan w:val="2"/>
          </w:tcPr>
          <w:p w:rsidR="00C9597B" w:rsidRPr="00C9597B" w:rsidRDefault="00C9597B" w:rsidP="00C9597B">
            <w:pPr>
              <w:pStyle w:val="TAH"/>
              <w:jc w:val="left"/>
              <w:rPr>
                <w:rFonts w:cs="Arial"/>
                <w:b w:val="0"/>
              </w:rPr>
            </w:pPr>
            <w:r>
              <w:rPr>
                <w:rFonts w:cs="Arial"/>
                <w:b w:val="0"/>
              </w:rPr>
              <w:t xml:space="preserve">Fraction of maximum throughput </w:t>
            </w:r>
          </w:p>
        </w:tc>
        <w:tc>
          <w:tcPr>
            <w:tcW w:w="2126" w:type="dxa"/>
          </w:tcPr>
          <w:p w:rsidR="00C9597B" w:rsidRPr="00C9597B" w:rsidRDefault="00C9597B" w:rsidP="002D4107">
            <w:pPr>
              <w:pStyle w:val="TAH"/>
              <w:rPr>
                <w:rFonts w:cs="Arial"/>
                <w:b w:val="0"/>
                <w:lang w:eastAsia="zh-CN"/>
              </w:rPr>
            </w:pPr>
            <w:r w:rsidRPr="00C9597B">
              <w:rPr>
                <w:rFonts w:cs="Arial" w:hint="eastAsia"/>
                <w:b w:val="0"/>
                <w:lang w:eastAsia="zh-CN"/>
              </w:rPr>
              <w:t>7</w:t>
            </w:r>
            <w:r w:rsidRPr="00C9597B">
              <w:rPr>
                <w:rFonts w:cs="Arial"/>
                <w:b w:val="0"/>
                <w:lang w:eastAsia="zh-CN"/>
              </w:rPr>
              <w:t>0%</w:t>
            </w:r>
          </w:p>
        </w:tc>
      </w:tr>
      <w:tr w:rsidR="000C41F7" w:rsidRPr="00E26D09" w:rsidTr="002D4107">
        <w:trPr>
          <w:jc w:val="center"/>
        </w:trPr>
        <w:tc>
          <w:tcPr>
            <w:tcW w:w="6941" w:type="dxa"/>
            <w:gridSpan w:val="2"/>
          </w:tcPr>
          <w:p w:rsidR="000C41F7" w:rsidRPr="00E26D09" w:rsidRDefault="000C41F7" w:rsidP="002D4107">
            <w:pPr>
              <w:pStyle w:val="TAL"/>
            </w:pPr>
            <w:r w:rsidRPr="00E26D09">
              <w:t>Transform precoding</w:t>
            </w:r>
          </w:p>
        </w:tc>
        <w:tc>
          <w:tcPr>
            <w:tcW w:w="2126" w:type="dxa"/>
          </w:tcPr>
          <w:p w:rsidR="000C41F7" w:rsidRPr="00E26D09" w:rsidRDefault="000C41F7" w:rsidP="002D4107">
            <w:pPr>
              <w:pStyle w:val="TAC"/>
              <w:rPr>
                <w:rFonts w:cs="Arial"/>
              </w:rPr>
            </w:pPr>
            <w:r w:rsidRPr="00E26D09">
              <w:rPr>
                <w:rFonts w:cs="Arial"/>
              </w:rPr>
              <w:t>Disabled</w:t>
            </w:r>
          </w:p>
        </w:tc>
      </w:tr>
      <w:tr w:rsidR="00AA6E25" w:rsidRPr="00E26D09" w:rsidTr="002D4107">
        <w:trPr>
          <w:jc w:val="center"/>
        </w:trPr>
        <w:tc>
          <w:tcPr>
            <w:tcW w:w="6941" w:type="dxa"/>
            <w:gridSpan w:val="2"/>
          </w:tcPr>
          <w:p w:rsidR="00AA6E25" w:rsidRPr="00671C38" w:rsidRDefault="00AA6E25" w:rsidP="00AA6E25">
            <w:pPr>
              <w:keepNext/>
              <w:keepLines/>
              <w:spacing w:after="0"/>
              <w:rPr>
                <w:rFonts w:ascii="Arial" w:hAnsi="Arial"/>
                <w:sz w:val="18"/>
                <w:lang w:eastAsia="zh-CN"/>
              </w:rPr>
            </w:pPr>
            <w:r>
              <w:rPr>
                <w:rFonts w:ascii="Arial" w:hAnsi="Arial"/>
                <w:sz w:val="18"/>
                <w:lang w:eastAsia="zh-CN"/>
              </w:rPr>
              <w:t>Frequency range</w:t>
            </w:r>
          </w:p>
        </w:tc>
        <w:tc>
          <w:tcPr>
            <w:tcW w:w="2126" w:type="dxa"/>
          </w:tcPr>
          <w:p w:rsidR="00AA6E25" w:rsidRPr="00671C38" w:rsidRDefault="00AA6E25" w:rsidP="00AA6E25">
            <w:pPr>
              <w:keepNext/>
              <w:keepLines/>
              <w:spacing w:after="0"/>
              <w:jc w:val="center"/>
              <w:rPr>
                <w:rFonts w:ascii="Arial" w:hAnsi="Arial"/>
                <w:sz w:val="18"/>
                <w:lang w:eastAsia="zh-CN"/>
              </w:rPr>
            </w:pPr>
            <w:r w:rsidRPr="00671C38">
              <w:rPr>
                <w:rFonts w:ascii="Arial" w:hAnsi="Arial"/>
                <w:sz w:val="18"/>
                <w:lang w:eastAsia="zh-CN"/>
              </w:rPr>
              <w:t>FR1</w:t>
            </w:r>
          </w:p>
        </w:tc>
      </w:tr>
      <w:tr w:rsidR="00AA6E25" w:rsidRPr="00E26D09" w:rsidTr="002D4107">
        <w:trPr>
          <w:jc w:val="center"/>
        </w:trPr>
        <w:tc>
          <w:tcPr>
            <w:tcW w:w="6941" w:type="dxa"/>
            <w:gridSpan w:val="2"/>
            <w:vAlign w:val="center"/>
          </w:tcPr>
          <w:p w:rsidR="00AA6E25" w:rsidRPr="00C25669" w:rsidRDefault="00AA6E25" w:rsidP="00AA6E25">
            <w:pPr>
              <w:keepNext/>
              <w:keepLines/>
              <w:spacing w:after="0"/>
              <w:rPr>
                <w:rFonts w:ascii="Arial" w:hAnsi="Arial"/>
                <w:sz w:val="18"/>
              </w:rPr>
            </w:pPr>
            <w:r w:rsidRPr="00C25669">
              <w:rPr>
                <w:rFonts w:ascii="Arial" w:hAnsi="Arial"/>
                <w:sz w:val="18"/>
              </w:rPr>
              <w:t>Duplex mode</w:t>
            </w:r>
          </w:p>
        </w:tc>
        <w:tc>
          <w:tcPr>
            <w:tcW w:w="2126" w:type="dxa"/>
            <w:vAlign w:val="center"/>
          </w:tcPr>
          <w:p w:rsidR="00AA6E25" w:rsidRPr="00C25669" w:rsidRDefault="00AA6E25" w:rsidP="00AA6E25">
            <w:pPr>
              <w:keepNext/>
              <w:keepLines/>
              <w:spacing w:after="0"/>
              <w:jc w:val="center"/>
              <w:rPr>
                <w:rFonts w:ascii="Arial" w:hAnsi="Arial"/>
                <w:sz w:val="18"/>
              </w:rPr>
            </w:pPr>
            <w:r w:rsidRPr="00C25669">
              <w:rPr>
                <w:rFonts w:ascii="Arial" w:hAnsi="Arial"/>
                <w:sz w:val="18"/>
              </w:rPr>
              <w:t>FDD</w:t>
            </w:r>
            <w:r>
              <w:rPr>
                <w:rFonts w:ascii="Arial" w:hAnsi="Arial"/>
                <w:sz w:val="18"/>
              </w:rPr>
              <w:t>/TDD</w:t>
            </w:r>
          </w:p>
        </w:tc>
      </w:tr>
      <w:tr w:rsidR="00F94F38" w:rsidRPr="00E26D09" w:rsidTr="00894970">
        <w:trPr>
          <w:jc w:val="center"/>
        </w:trPr>
        <w:tc>
          <w:tcPr>
            <w:tcW w:w="6941" w:type="dxa"/>
            <w:gridSpan w:val="2"/>
            <w:shd w:val="clear" w:color="auto" w:fill="auto"/>
            <w:vAlign w:val="center"/>
          </w:tcPr>
          <w:p w:rsidR="00F94F38" w:rsidRPr="00C25669" w:rsidRDefault="00F94F38" w:rsidP="00AA6E25">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2126" w:type="dxa"/>
            <w:shd w:val="clear" w:color="auto" w:fill="auto"/>
            <w:vAlign w:val="center"/>
          </w:tcPr>
          <w:p w:rsidR="00F94F38" w:rsidRDefault="00F94F38" w:rsidP="00AA6E25">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 15KHz—5MHz</w:t>
            </w:r>
          </w:p>
          <w:p w:rsidR="00EB412A" w:rsidRPr="00C25669" w:rsidRDefault="001C6FDC" w:rsidP="005A30B1">
            <w:pPr>
              <w:keepNext/>
              <w:keepLines/>
              <w:spacing w:after="0"/>
              <w:jc w:val="center"/>
              <w:rPr>
                <w:rFonts w:ascii="Arial" w:hAnsi="Arial"/>
                <w:sz w:val="18"/>
                <w:lang w:eastAsia="zh-CN"/>
              </w:rPr>
            </w:pPr>
            <w:r>
              <w:rPr>
                <w:rFonts w:ascii="Arial" w:hAnsi="Arial"/>
                <w:sz w:val="18"/>
                <w:lang w:eastAsia="zh-CN"/>
              </w:rPr>
              <w:t>TDD: 30KHz--</w:t>
            </w:r>
            <w:r w:rsidR="00F94F38">
              <w:rPr>
                <w:rFonts w:ascii="Arial" w:hAnsi="Arial"/>
                <w:sz w:val="18"/>
                <w:lang w:eastAsia="zh-CN"/>
              </w:rPr>
              <w:t>10MHz</w:t>
            </w:r>
          </w:p>
        </w:tc>
      </w:tr>
      <w:tr w:rsidR="002D4107" w:rsidRPr="00E26D09" w:rsidTr="00894970">
        <w:trPr>
          <w:jc w:val="center"/>
        </w:trPr>
        <w:tc>
          <w:tcPr>
            <w:tcW w:w="6941" w:type="dxa"/>
            <w:gridSpan w:val="2"/>
            <w:shd w:val="clear" w:color="auto" w:fill="auto"/>
            <w:vAlign w:val="center"/>
          </w:tcPr>
          <w:p w:rsidR="002D4107" w:rsidRPr="00C25669" w:rsidRDefault="002D4107" w:rsidP="002D4107">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Tx</w:t>
            </w:r>
          </w:p>
        </w:tc>
        <w:tc>
          <w:tcPr>
            <w:tcW w:w="2126" w:type="dxa"/>
            <w:shd w:val="clear" w:color="auto" w:fill="auto"/>
            <w:vAlign w:val="center"/>
          </w:tcPr>
          <w:p w:rsidR="002D4107" w:rsidRPr="00C25669" w:rsidRDefault="002D4107" w:rsidP="002D4107">
            <w:pPr>
              <w:keepNext/>
              <w:keepLines/>
              <w:spacing w:after="0"/>
              <w:jc w:val="center"/>
              <w:rPr>
                <w:rFonts w:ascii="Arial" w:hAnsi="Arial"/>
                <w:sz w:val="18"/>
                <w:lang w:eastAsia="zh-CN"/>
              </w:rPr>
            </w:pPr>
            <w:r>
              <w:rPr>
                <w:rFonts w:ascii="Arial" w:hAnsi="Arial"/>
                <w:sz w:val="18"/>
                <w:lang w:eastAsia="zh-CN"/>
              </w:rPr>
              <w:t>2</w:t>
            </w:r>
          </w:p>
        </w:tc>
      </w:tr>
      <w:tr w:rsidR="002D4107" w:rsidRPr="00E26D09" w:rsidTr="00894970">
        <w:trPr>
          <w:jc w:val="center"/>
        </w:trPr>
        <w:tc>
          <w:tcPr>
            <w:tcW w:w="6941" w:type="dxa"/>
            <w:gridSpan w:val="2"/>
            <w:shd w:val="clear" w:color="auto" w:fill="auto"/>
            <w:vAlign w:val="center"/>
          </w:tcPr>
          <w:p w:rsidR="002D4107" w:rsidRDefault="002D4107" w:rsidP="002D4107">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Rx</w:t>
            </w:r>
          </w:p>
        </w:tc>
        <w:tc>
          <w:tcPr>
            <w:tcW w:w="2126" w:type="dxa"/>
            <w:shd w:val="clear" w:color="auto" w:fill="auto"/>
            <w:vAlign w:val="center"/>
          </w:tcPr>
          <w:p w:rsidR="002D4107" w:rsidRDefault="002D4107" w:rsidP="002D4107">
            <w:pPr>
              <w:keepNext/>
              <w:keepLines/>
              <w:spacing w:after="0"/>
              <w:jc w:val="center"/>
              <w:rPr>
                <w:rFonts w:ascii="Arial" w:hAnsi="Arial"/>
                <w:sz w:val="18"/>
                <w:lang w:eastAsia="zh-CN"/>
              </w:rPr>
            </w:pPr>
            <w:r>
              <w:rPr>
                <w:rFonts w:ascii="Arial" w:hAnsi="Arial" w:hint="eastAsia"/>
                <w:sz w:val="18"/>
                <w:lang w:eastAsia="zh-CN"/>
              </w:rPr>
              <w:t>2</w:t>
            </w:r>
          </w:p>
        </w:tc>
      </w:tr>
      <w:tr w:rsidR="002D4107" w:rsidRPr="00E26D09" w:rsidTr="002D4107">
        <w:trPr>
          <w:jc w:val="center"/>
        </w:trPr>
        <w:tc>
          <w:tcPr>
            <w:tcW w:w="6941" w:type="dxa"/>
            <w:gridSpan w:val="2"/>
            <w:vAlign w:val="center"/>
          </w:tcPr>
          <w:p w:rsidR="002D4107" w:rsidRDefault="002D4107" w:rsidP="002D4107">
            <w:pPr>
              <w:keepNext/>
              <w:keepLines/>
              <w:spacing w:after="0"/>
              <w:rPr>
                <w:rFonts w:ascii="Arial" w:hAnsi="Arial"/>
                <w:sz w:val="18"/>
                <w:lang w:eastAsia="zh-CN"/>
              </w:rPr>
            </w:pPr>
            <w:r>
              <w:rPr>
                <w:rFonts w:ascii="Arial" w:hAnsi="Arial"/>
                <w:sz w:val="18"/>
                <w:lang w:eastAsia="zh-CN"/>
              </w:rPr>
              <w:t>Antenna configuration</w:t>
            </w:r>
          </w:p>
        </w:tc>
        <w:tc>
          <w:tcPr>
            <w:tcW w:w="2126" w:type="dxa"/>
            <w:vAlign w:val="center"/>
          </w:tcPr>
          <w:p w:rsidR="002D4107" w:rsidRDefault="002D4107" w:rsidP="002D4107">
            <w:pPr>
              <w:keepNext/>
              <w:keepLines/>
              <w:spacing w:after="0"/>
              <w:jc w:val="center"/>
              <w:rPr>
                <w:rFonts w:ascii="Arial" w:hAnsi="Arial"/>
                <w:sz w:val="18"/>
                <w:lang w:eastAsia="zh-CN"/>
              </w:rPr>
            </w:pPr>
            <w:r>
              <w:rPr>
                <w:rFonts w:ascii="Arial" w:hAnsi="Arial" w:hint="eastAsia"/>
                <w:sz w:val="18"/>
                <w:lang w:eastAsia="zh-CN"/>
              </w:rPr>
              <w:t>U</w:t>
            </w:r>
            <w:r>
              <w:rPr>
                <w:rFonts w:ascii="Arial" w:hAnsi="Arial"/>
                <w:sz w:val="18"/>
                <w:lang w:eastAsia="zh-CN"/>
              </w:rPr>
              <w:t>LA low</w:t>
            </w:r>
          </w:p>
        </w:tc>
      </w:tr>
      <w:tr w:rsidR="000C41F7" w:rsidRPr="00E26D09" w:rsidTr="002D4107">
        <w:trPr>
          <w:jc w:val="center"/>
        </w:trPr>
        <w:tc>
          <w:tcPr>
            <w:tcW w:w="6941" w:type="dxa"/>
            <w:gridSpan w:val="2"/>
          </w:tcPr>
          <w:p w:rsidR="000C41F7" w:rsidRPr="00E26D09" w:rsidRDefault="000C41F7" w:rsidP="002D4107">
            <w:pPr>
              <w:pStyle w:val="TAL"/>
            </w:pPr>
            <w:r w:rsidRPr="00E26D09">
              <w:t>Uplink</w:t>
            </w:r>
            <w:r w:rsidRPr="00E26D09">
              <w:rPr>
                <w:lang w:eastAsia="zh-CN"/>
              </w:rPr>
              <w:t>-</w:t>
            </w:r>
            <w:r w:rsidRPr="00E26D09">
              <w:t>downlink allocation for TDD</w:t>
            </w:r>
          </w:p>
        </w:tc>
        <w:tc>
          <w:tcPr>
            <w:tcW w:w="2126" w:type="dxa"/>
          </w:tcPr>
          <w:p w:rsidR="000C41F7" w:rsidRPr="00E26D09" w:rsidRDefault="000C41F7" w:rsidP="00AA6E25">
            <w:pPr>
              <w:pStyle w:val="TAC"/>
              <w:rPr>
                <w:rFonts w:cs="Arial"/>
              </w:rPr>
            </w:pPr>
            <w:r w:rsidRPr="00E26D09">
              <w:rPr>
                <w:rFonts w:cs="Arial"/>
              </w:rPr>
              <w:t>30 kHz SCS:</w:t>
            </w:r>
          </w:p>
          <w:p w:rsidR="000C41F7" w:rsidRPr="00E26D09" w:rsidRDefault="000C41F7" w:rsidP="002D4107">
            <w:pPr>
              <w:pStyle w:val="TAC"/>
              <w:rPr>
                <w:rFonts w:cs="Arial"/>
              </w:rPr>
            </w:pPr>
            <w:r w:rsidRPr="00E26D09">
              <w:rPr>
                <w:rFonts w:cs="Arial"/>
              </w:rPr>
              <w:t>7D1S2U, S=6D:4G:4U</w:t>
            </w:r>
          </w:p>
        </w:tc>
      </w:tr>
      <w:tr w:rsidR="002D4107" w:rsidRPr="00E26D09" w:rsidTr="002D4107">
        <w:trPr>
          <w:jc w:val="center"/>
        </w:trPr>
        <w:tc>
          <w:tcPr>
            <w:tcW w:w="6941" w:type="dxa"/>
            <w:gridSpan w:val="2"/>
            <w:vAlign w:val="center"/>
          </w:tcPr>
          <w:p w:rsidR="002D4107" w:rsidRDefault="002D4107" w:rsidP="002D4107">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CS Table</w:t>
            </w:r>
          </w:p>
        </w:tc>
        <w:tc>
          <w:tcPr>
            <w:tcW w:w="2126" w:type="dxa"/>
            <w:vAlign w:val="center"/>
          </w:tcPr>
          <w:p w:rsidR="002D4107" w:rsidRDefault="002D4107" w:rsidP="002D4107">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 xml:space="preserve">able 3, MCS </w:t>
            </w:r>
            <w:r w:rsidR="009155EC">
              <w:rPr>
                <w:rFonts w:ascii="Arial" w:hAnsi="Arial"/>
                <w:sz w:val="18"/>
                <w:lang w:eastAsia="zh-CN"/>
              </w:rPr>
              <w:t>5</w:t>
            </w:r>
          </w:p>
        </w:tc>
      </w:tr>
      <w:tr w:rsidR="005A30B1" w:rsidRPr="00E26D09" w:rsidTr="00894970">
        <w:trPr>
          <w:jc w:val="center"/>
        </w:trPr>
        <w:tc>
          <w:tcPr>
            <w:tcW w:w="6941" w:type="dxa"/>
            <w:gridSpan w:val="2"/>
            <w:shd w:val="clear" w:color="auto" w:fill="auto"/>
            <w:vAlign w:val="center"/>
          </w:tcPr>
          <w:p w:rsidR="005A30B1" w:rsidRPr="00C25669" w:rsidRDefault="005A30B1" w:rsidP="005A30B1">
            <w:pPr>
              <w:keepNext/>
              <w:keepLines/>
              <w:spacing w:after="0"/>
              <w:rPr>
                <w:rFonts w:ascii="Arial" w:hAnsi="Arial"/>
                <w:sz w:val="18"/>
                <w:lang w:eastAsia="zh-CN"/>
              </w:rPr>
            </w:pPr>
            <w:r>
              <w:rPr>
                <w:rFonts w:ascii="Arial" w:hAnsi="Arial"/>
                <w:sz w:val="18"/>
                <w:lang w:eastAsia="zh-CN"/>
              </w:rPr>
              <w:t>Propagation condition</w:t>
            </w:r>
          </w:p>
        </w:tc>
        <w:tc>
          <w:tcPr>
            <w:tcW w:w="2126" w:type="dxa"/>
            <w:shd w:val="clear" w:color="auto" w:fill="auto"/>
            <w:vAlign w:val="center"/>
          </w:tcPr>
          <w:p w:rsidR="005A30B1" w:rsidRDefault="005A30B1" w:rsidP="005A30B1">
            <w:pPr>
              <w:pStyle w:val="TAC"/>
            </w:pPr>
            <w:r w:rsidRPr="00E26D09">
              <w:t>TDLB100-400 Low</w:t>
            </w:r>
          </w:p>
          <w:p w:rsidR="005A30B1" w:rsidRPr="00E26D09" w:rsidRDefault="005A30B1" w:rsidP="005A30B1">
            <w:pPr>
              <w:pStyle w:val="TAC"/>
            </w:pPr>
            <w:r w:rsidRPr="00E26D09">
              <w:t>TDLC300-100 Low</w:t>
            </w:r>
          </w:p>
        </w:tc>
      </w:tr>
      <w:tr w:rsidR="00A23152" w:rsidRPr="00E26D09" w:rsidTr="00B43628">
        <w:trPr>
          <w:jc w:val="center"/>
        </w:trPr>
        <w:tc>
          <w:tcPr>
            <w:tcW w:w="1838" w:type="dxa"/>
            <w:vMerge w:val="restart"/>
          </w:tcPr>
          <w:p w:rsidR="00A23152" w:rsidRPr="00E26D09" w:rsidRDefault="00A23152" w:rsidP="00A23152">
            <w:pPr>
              <w:pStyle w:val="TAL"/>
            </w:pPr>
            <w:r w:rsidRPr="00E26D09">
              <w:t>HARQ</w:t>
            </w:r>
          </w:p>
        </w:tc>
        <w:tc>
          <w:tcPr>
            <w:tcW w:w="5103" w:type="dxa"/>
          </w:tcPr>
          <w:p w:rsidR="00A23152" w:rsidRPr="00E26D09" w:rsidRDefault="00A23152" w:rsidP="00A23152">
            <w:pPr>
              <w:pStyle w:val="TAL"/>
            </w:pPr>
            <w:r w:rsidRPr="00E26D09">
              <w:t>Maximum number of HARQ transmissions</w:t>
            </w:r>
          </w:p>
        </w:tc>
        <w:tc>
          <w:tcPr>
            <w:tcW w:w="2126" w:type="dxa"/>
          </w:tcPr>
          <w:p w:rsidR="00A23152" w:rsidRPr="00E26D09" w:rsidRDefault="00A23152" w:rsidP="00A23152">
            <w:pPr>
              <w:pStyle w:val="TAC"/>
              <w:rPr>
                <w:rFonts w:cs="Arial"/>
              </w:rPr>
            </w:pPr>
            <w:r w:rsidRPr="00E26D09">
              <w:rPr>
                <w:rFonts w:cs="Arial"/>
              </w:rPr>
              <w:t>4</w:t>
            </w:r>
          </w:p>
        </w:tc>
      </w:tr>
      <w:tr w:rsidR="00A23152" w:rsidRPr="00E26D09" w:rsidTr="002D4107">
        <w:trPr>
          <w:jc w:val="center"/>
        </w:trPr>
        <w:tc>
          <w:tcPr>
            <w:tcW w:w="1838" w:type="dxa"/>
            <w:vMerge/>
          </w:tcPr>
          <w:p w:rsidR="00A23152" w:rsidRPr="00E26D09" w:rsidRDefault="00A23152" w:rsidP="00A23152">
            <w:pPr>
              <w:pStyle w:val="TAL"/>
            </w:pPr>
          </w:p>
        </w:tc>
        <w:tc>
          <w:tcPr>
            <w:tcW w:w="5103" w:type="dxa"/>
          </w:tcPr>
          <w:p w:rsidR="00A23152" w:rsidRPr="00E26D09" w:rsidRDefault="00A23152" w:rsidP="00A23152">
            <w:pPr>
              <w:pStyle w:val="TAL"/>
            </w:pPr>
            <w:r w:rsidRPr="00E26D09">
              <w:t>RV sequence</w:t>
            </w:r>
          </w:p>
        </w:tc>
        <w:tc>
          <w:tcPr>
            <w:tcW w:w="2126" w:type="dxa"/>
          </w:tcPr>
          <w:p w:rsidR="00A23152" w:rsidRPr="00E26D09" w:rsidRDefault="00A23152" w:rsidP="00A23152">
            <w:pPr>
              <w:pStyle w:val="TAC"/>
              <w:rPr>
                <w:rFonts w:cs="Arial"/>
              </w:rPr>
            </w:pPr>
            <w:r w:rsidRPr="00E26D09">
              <w:rPr>
                <w:rFonts w:cs="Arial"/>
                <w:lang w:val="fr-FR"/>
              </w:rPr>
              <w:t>0, 2, 3, 1</w:t>
            </w:r>
          </w:p>
        </w:tc>
      </w:tr>
      <w:tr w:rsidR="00A23152" w:rsidRPr="00E26D09" w:rsidTr="002D4107">
        <w:trPr>
          <w:jc w:val="center"/>
        </w:trPr>
        <w:tc>
          <w:tcPr>
            <w:tcW w:w="1838" w:type="dxa"/>
            <w:vMerge w:val="restart"/>
          </w:tcPr>
          <w:p w:rsidR="00A23152" w:rsidRPr="00E26D09" w:rsidRDefault="00A23152" w:rsidP="00A23152">
            <w:pPr>
              <w:pStyle w:val="TAL"/>
            </w:pPr>
            <w:r w:rsidRPr="00E26D09">
              <w:t>DM-RS</w:t>
            </w:r>
          </w:p>
        </w:tc>
        <w:tc>
          <w:tcPr>
            <w:tcW w:w="5103" w:type="dxa"/>
            <w:vAlign w:val="center"/>
          </w:tcPr>
          <w:p w:rsidR="00A23152" w:rsidRPr="00E26D09" w:rsidRDefault="00A23152" w:rsidP="00A23152">
            <w:pPr>
              <w:pStyle w:val="TAL"/>
            </w:pPr>
            <w:r w:rsidRPr="00E26D09">
              <w:t>DM-RS configuration type</w:t>
            </w:r>
          </w:p>
        </w:tc>
        <w:tc>
          <w:tcPr>
            <w:tcW w:w="2126" w:type="dxa"/>
          </w:tcPr>
          <w:p w:rsidR="00A23152" w:rsidRPr="00E26D09" w:rsidRDefault="00A23152" w:rsidP="00A23152">
            <w:pPr>
              <w:pStyle w:val="TAC"/>
              <w:rPr>
                <w:rFonts w:cs="Arial"/>
              </w:rPr>
            </w:pPr>
            <w:r w:rsidRPr="00E26D09">
              <w:rPr>
                <w:rFonts w:cs="Arial"/>
              </w:rPr>
              <w:t>1</w:t>
            </w:r>
          </w:p>
        </w:tc>
      </w:tr>
      <w:tr w:rsidR="00A23152" w:rsidRPr="00E26D09" w:rsidTr="002D4107">
        <w:trPr>
          <w:jc w:val="center"/>
        </w:trPr>
        <w:tc>
          <w:tcPr>
            <w:tcW w:w="1838" w:type="dxa"/>
            <w:vMerge/>
          </w:tcPr>
          <w:p w:rsidR="00A23152" w:rsidRPr="00E26D09" w:rsidRDefault="00A23152" w:rsidP="00A23152">
            <w:pPr>
              <w:pStyle w:val="TAL"/>
              <w:rPr>
                <w:lang w:eastAsia="zh-CN"/>
              </w:rPr>
            </w:pPr>
          </w:p>
        </w:tc>
        <w:tc>
          <w:tcPr>
            <w:tcW w:w="5103" w:type="dxa"/>
            <w:vAlign w:val="center"/>
          </w:tcPr>
          <w:p w:rsidR="00A23152" w:rsidRPr="00E26D09" w:rsidRDefault="00A23152" w:rsidP="00A23152">
            <w:pPr>
              <w:pStyle w:val="TAL"/>
            </w:pPr>
            <w:r w:rsidRPr="00E26D09">
              <w:t>DM-RS duration</w:t>
            </w:r>
          </w:p>
        </w:tc>
        <w:tc>
          <w:tcPr>
            <w:tcW w:w="2126" w:type="dxa"/>
          </w:tcPr>
          <w:p w:rsidR="00A23152" w:rsidRPr="00E26D09" w:rsidRDefault="00A23152" w:rsidP="00A23152">
            <w:pPr>
              <w:pStyle w:val="TAC"/>
              <w:rPr>
                <w:rFonts w:cs="Arial"/>
              </w:rPr>
            </w:pPr>
            <w:r w:rsidRPr="00E26D09">
              <w:t>single-symbol DM-RS</w:t>
            </w:r>
          </w:p>
        </w:tc>
      </w:tr>
      <w:tr w:rsidR="00A23152" w:rsidRPr="00E26D09" w:rsidTr="002D4107">
        <w:trPr>
          <w:jc w:val="center"/>
        </w:trPr>
        <w:tc>
          <w:tcPr>
            <w:tcW w:w="1838" w:type="dxa"/>
            <w:vMerge/>
          </w:tcPr>
          <w:p w:rsidR="00A23152" w:rsidRPr="00E26D09" w:rsidRDefault="00A23152" w:rsidP="00A23152">
            <w:pPr>
              <w:pStyle w:val="TAL"/>
              <w:rPr>
                <w:lang w:eastAsia="zh-CN"/>
              </w:rPr>
            </w:pPr>
          </w:p>
        </w:tc>
        <w:tc>
          <w:tcPr>
            <w:tcW w:w="5103" w:type="dxa"/>
            <w:vAlign w:val="center"/>
          </w:tcPr>
          <w:p w:rsidR="00A23152" w:rsidRPr="00E26D09" w:rsidRDefault="00A23152" w:rsidP="00A23152">
            <w:pPr>
              <w:pStyle w:val="TAL"/>
            </w:pPr>
            <w:r w:rsidRPr="00E26D09">
              <w:rPr>
                <w:lang w:eastAsia="zh-CN"/>
              </w:rPr>
              <w:t>Additional DM-RS position</w:t>
            </w:r>
          </w:p>
        </w:tc>
        <w:tc>
          <w:tcPr>
            <w:tcW w:w="2126" w:type="dxa"/>
          </w:tcPr>
          <w:p w:rsidR="00A23152" w:rsidRPr="00E26D09" w:rsidRDefault="00A23152" w:rsidP="00A23152">
            <w:pPr>
              <w:pStyle w:val="TAC"/>
              <w:rPr>
                <w:rFonts w:cs="Arial"/>
              </w:rPr>
            </w:pPr>
            <w:r>
              <w:rPr>
                <w:rFonts w:cs="Arial"/>
              </w:rPr>
              <w:t>0</w:t>
            </w:r>
          </w:p>
        </w:tc>
      </w:tr>
      <w:tr w:rsidR="00A23152" w:rsidRPr="00E26D09" w:rsidTr="002D4107">
        <w:trPr>
          <w:jc w:val="center"/>
        </w:trPr>
        <w:tc>
          <w:tcPr>
            <w:tcW w:w="1838" w:type="dxa"/>
            <w:vMerge w:val="restart"/>
          </w:tcPr>
          <w:p w:rsidR="00A23152" w:rsidRPr="00E26D09" w:rsidRDefault="00A23152" w:rsidP="00A23152">
            <w:pPr>
              <w:pStyle w:val="TAL"/>
            </w:pPr>
            <w:r w:rsidRPr="00E26D09">
              <w:t>Time domain resource assignment</w:t>
            </w:r>
          </w:p>
        </w:tc>
        <w:tc>
          <w:tcPr>
            <w:tcW w:w="5103" w:type="dxa"/>
          </w:tcPr>
          <w:p w:rsidR="00A23152" w:rsidRPr="00E26D09" w:rsidRDefault="00A23152" w:rsidP="00A23152">
            <w:pPr>
              <w:pStyle w:val="TAL"/>
            </w:pPr>
            <w:r w:rsidRPr="00E26D09">
              <w:rPr>
                <w:rFonts w:eastAsia="Batang"/>
              </w:rPr>
              <w:t>PUSCH mapping type</w:t>
            </w:r>
          </w:p>
        </w:tc>
        <w:tc>
          <w:tcPr>
            <w:tcW w:w="2126" w:type="dxa"/>
          </w:tcPr>
          <w:p w:rsidR="00A23152" w:rsidRPr="00E26D09" w:rsidRDefault="00A23152" w:rsidP="00A23152">
            <w:pPr>
              <w:pStyle w:val="TAC"/>
              <w:rPr>
                <w:rFonts w:cs="Arial"/>
              </w:rPr>
            </w:pPr>
            <w:r>
              <w:rPr>
                <w:rFonts w:cs="Arial"/>
              </w:rPr>
              <w:t xml:space="preserve">Type </w:t>
            </w:r>
            <w:r w:rsidRPr="00E26D09">
              <w:rPr>
                <w:rFonts w:cs="Arial"/>
              </w:rPr>
              <w:t>B</w:t>
            </w:r>
          </w:p>
        </w:tc>
      </w:tr>
      <w:tr w:rsidR="00A23152" w:rsidRPr="00E26D09" w:rsidTr="002D4107">
        <w:trPr>
          <w:jc w:val="center"/>
        </w:trPr>
        <w:tc>
          <w:tcPr>
            <w:tcW w:w="1838" w:type="dxa"/>
            <w:vMerge/>
          </w:tcPr>
          <w:p w:rsidR="00A23152" w:rsidRPr="00E26D09" w:rsidRDefault="00A23152" w:rsidP="00A23152">
            <w:pPr>
              <w:pStyle w:val="TAL"/>
            </w:pPr>
          </w:p>
        </w:tc>
        <w:tc>
          <w:tcPr>
            <w:tcW w:w="5103" w:type="dxa"/>
          </w:tcPr>
          <w:p w:rsidR="00A23152" w:rsidRPr="00E26D09" w:rsidRDefault="00A23152" w:rsidP="00A23152">
            <w:pPr>
              <w:pStyle w:val="TAL"/>
            </w:pPr>
            <w:r w:rsidRPr="00E26D09">
              <w:t>Start symbol</w:t>
            </w:r>
          </w:p>
        </w:tc>
        <w:tc>
          <w:tcPr>
            <w:tcW w:w="2126" w:type="dxa"/>
          </w:tcPr>
          <w:p w:rsidR="00A23152" w:rsidRPr="00E26D09" w:rsidRDefault="00A23152" w:rsidP="00A23152">
            <w:pPr>
              <w:pStyle w:val="TAC"/>
              <w:rPr>
                <w:rFonts w:cs="Arial"/>
              </w:rPr>
            </w:pPr>
            <w:r w:rsidRPr="00E26D09">
              <w:rPr>
                <w:rFonts w:cs="Arial"/>
              </w:rPr>
              <w:t xml:space="preserve">0 </w:t>
            </w:r>
          </w:p>
        </w:tc>
      </w:tr>
      <w:tr w:rsidR="00A23152" w:rsidRPr="00E26D09" w:rsidTr="002D4107">
        <w:trPr>
          <w:jc w:val="center"/>
        </w:trPr>
        <w:tc>
          <w:tcPr>
            <w:tcW w:w="1838" w:type="dxa"/>
            <w:vMerge/>
          </w:tcPr>
          <w:p w:rsidR="00A23152" w:rsidRPr="00E26D09" w:rsidRDefault="00A23152" w:rsidP="00A23152">
            <w:pPr>
              <w:pStyle w:val="TAL"/>
            </w:pPr>
          </w:p>
        </w:tc>
        <w:tc>
          <w:tcPr>
            <w:tcW w:w="5103" w:type="dxa"/>
          </w:tcPr>
          <w:p w:rsidR="00A23152" w:rsidRPr="00E26D09" w:rsidRDefault="00A23152" w:rsidP="00A23152">
            <w:pPr>
              <w:pStyle w:val="TAL"/>
            </w:pPr>
            <w:r w:rsidRPr="00E26D09">
              <w:t>Allocation length</w:t>
            </w:r>
          </w:p>
        </w:tc>
        <w:tc>
          <w:tcPr>
            <w:tcW w:w="2126" w:type="dxa"/>
          </w:tcPr>
          <w:p w:rsidR="00A23152" w:rsidRPr="00E26D09" w:rsidRDefault="00A23152" w:rsidP="00A23152">
            <w:pPr>
              <w:pStyle w:val="TAC"/>
              <w:rPr>
                <w:rFonts w:cs="Arial"/>
              </w:rPr>
            </w:pPr>
            <w:r w:rsidRPr="00E26D09">
              <w:rPr>
                <w:rFonts w:cs="Arial"/>
              </w:rPr>
              <w:t xml:space="preserve">4 </w:t>
            </w:r>
          </w:p>
        </w:tc>
      </w:tr>
      <w:tr w:rsidR="00A23152" w:rsidRPr="00E26D09" w:rsidTr="002D4107">
        <w:trPr>
          <w:jc w:val="center"/>
        </w:trPr>
        <w:tc>
          <w:tcPr>
            <w:tcW w:w="1838" w:type="dxa"/>
            <w:vMerge w:val="restart"/>
          </w:tcPr>
          <w:p w:rsidR="00A23152" w:rsidRPr="00E26D09" w:rsidRDefault="00A23152" w:rsidP="00A23152">
            <w:pPr>
              <w:pStyle w:val="TAL"/>
            </w:pPr>
            <w:r w:rsidRPr="00E26D09">
              <w:t>Frequency domain resource assignment</w:t>
            </w:r>
          </w:p>
        </w:tc>
        <w:tc>
          <w:tcPr>
            <w:tcW w:w="5103" w:type="dxa"/>
          </w:tcPr>
          <w:p w:rsidR="00A23152" w:rsidRPr="00E26D09" w:rsidRDefault="00A23152" w:rsidP="00A23152">
            <w:pPr>
              <w:pStyle w:val="TAL"/>
            </w:pPr>
            <w:r w:rsidRPr="00E26D09">
              <w:t>RB assignment</w:t>
            </w:r>
          </w:p>
        </w:tc>
        <w:tc>
          <w:tcPr>
            <w:tcW w:w="2126" w:type="dxa"/>
          </w:tcPr>
          <w:p w:rsidR="00A23152" w:rsidRPr="00E26D09" w:rsidRDefault="00A23152" w:rsidP="00A23152">
            <w:pPr>
              <w:pStyle w:val="TAC"/>
              <w:rPr>
                <w:rFonts w:cs="Arial"/>
              </w:rPr>
            </w:pPr>
            <w:r w:rsidRPr="00E26D09">
              <w:rPr>
                <w:rFonts w:cs="Arial"/>
              </w:rPr>
              <w:t>Full applicable test bandwidth</w:t>
            </w:r>
          </w:p>
        </w:tc>
      </w:tr>
      <w:tr w:rsidR="00A23152" w:rsidRPr="00E26D09" w:rsidTr="002D4107">
        <w:trPr>
          <w:jc w:val="center"/>
        </w:trPr>
        <w:tc>
          <w:tcPr>
            <w:tcW w:w="1838" w:type="dxa"/>
            <w:vMerge/>
          </w:tcPr>
          <w:p w:rsidR="00A23152" w:rsidRPr="00E26D09" w:rsidRDefault="00A23152" w:rsidP="00A23152">
            <w:pPr>
              <w:pStyle w:val="TAL"/>
            </w:pPr>
          </w:p>
        </w:tc>
        <w:tc>
          <w:tcPr>
            <w:tcW w:w="5103" w:type="dxa"/>
          </w:tcPr>
          <w:p w:rsidR="00A23152" w:rsidRPr="00E26D09" w:rsidRDefault="00A23152" w:rsidP="00A23152">
            <w:pPr>
              <w:pStyle w:val="TAL"/>
            </w:pPr>
            <w:r w:rsidRPr="00E26D09">
              <w:t>Frequency hopping</w:t>
            </w:r>
          </w:p>
        </w:tc>
        <w:tc>
          <w:tcPr>
            <w:tcW w:w="2126" w:type="dxa"/>
          </w:tcPr>
          <w:p w:rsidR="00A23152" w:rsidRPr="00E26D09" w:rsidRDefault="00A23152" w:rsidP="00A23152">
            <w:pPr>
              <w:pStyle w:val="TAC"/>
              <w:rPr>
                <w:rFonts w:cs="Arial"/>
              </w:rPr>
            </w:pPr>
            <w:r w:rsidRPr="00E26D09">
              <w:rPr>
                <w:rFonts w:cs="Arial"/>
              </w:rPr>
              <w:t>Disabled</w:t>
            </w:r>
          </w:p>
        </w:tc>
      </w:tr>
    </w:tbl>
    <w:p w:rsidR="00326FDF" w:rsidRDefault="00326FDF" w:rsidP="000C41F7">
      <w:pPr>
        <w:rPr>
          <w:lang w:val="en-US" w:eastAsia="zh-CN"/>
        </w:rPr>
      </w:pPr>
    </w:p>
    <w:p w:rsidR="00C9597B" w:rsidRDefault="00C9597B" w:rsidP="00C9597B">
      <w:pPr>
        <w:rPr>
          <w:b/>
          <w:lang w:val="en-US" w:eastAsia="zh-CN"/>
        </w:rPr>
      </w:pPr>
      <w:r w:rsidRPr="00C9597B">
        <w:rPr>
          <w:b/>
          <w:lang w:val="en-US" w:eastAsia="zh-CN"/>
        </w:rPr>
        <w:t xml:space="preserve">Proposal 1: </w:t>
      </w:r>
      <w:r w:rsidR="00A23152">
        <w:rPr>
          <w:b/>
          <w:lang w:val="en-US" w:eastAsia="zh-CN"/>
        </w:rPr>
        <w:t>To verify mapping Type B, we propose to use symbol length is 4 and start symbol is 0.</w:t>
      </w:r>
    </w:p>
    <w:p w:rsidR="00FE7A93" w:rsidRDefault="00FE7A93" w:rsidP="00C9597B">
      <w:pPr>
        <w:rPr>
          <w:b/>
          <w:lang w:val="en-US" w:eastAsia="zh-CN"/>
        </w:rPr>
      </w:pPr>
      <w:r>
        <w:rPr>
          <w:b/>
          <w:lang w:val="en-US" w:eastAsia="zh-CN"/>
        </w:rPr>
        <w:t>Proposal 2: 15 KHz</w:t>
      </w:r>
      <w:r w:rsidR="00A23152">
        <w:rPr>
          <w:b/>
          <w:lang w:val="en-US" w:eastAsia="zh-CN"/>
        </w:rPr>
        <w:t xml:space="preserve"> SCS is configured for FDD mode, and 30KHz SCS is configured for TDD mode.</w:t>
      </w:r>
    </w:p>
    <w:p w:rsidR="00C27312" w:rsidRDefault="00A23152" w:rsidP="00D0041A">
      <w:pPr>
        <w:rPr>
          <w:b/>
          <w:lang w:val="en-US" w:eastAsia="zh-CN"/>
        </w:rPr>
      </w:pPr>
      <w:r>
        <w:rPr>
          <w:b/>
          <w:lang w:val="en-US" w:eastAsia="zh-CN"/>
        </w:rPr>
        <w:t>Proposal 3</w:t>
      </w:r>
      <w:r w:rsidR="00C9597B">
        <w:rPr>
          <w:b/>
          <w:lang w:val="en-US" w:eastAsia="zh-CN"/>
        </w:rPr>
        <w:t>: UL-DL pattern ‘7D1S2U (S=6D</w:t>
      </w:r>
      <w:r w:rsidR="00C9597B">
        <w:rPr>
          <w:rFonts w:hint="eastAsia"/>
          <w:b/>
          <w:lang w:val="en-US" w:eastAsia="zh-CN"/>
        </w:rPr>
        <w:t>+</w:t>
      </w:r>
      <w:r w:rsidR="00C9597B">
        <w:rPr>
          <w:b/>
          <w:lang w:val="en-US" w:eastAsia="zh-CN"/>
        </w:rPr>
        <w:t>4G</w:t>
      </w:r>
      <w:r w:rsidR="00C9597B">
        <w:rPr>
          <w:rFonts w:hint="eastAsia"/>
          <w:b/>
          <w:lang w:val="en-US" w:eastAsia="zh-CN"/>
        </w:rPr>
        <w:t>+</w:t>
      </w:r>
      <w:r w:rsidR="00C9597B">
        <w:rPr>
          <w:b/>
          <w:lang w:val="en-US" w:eastAsia="zh-CN"/>
        </w:rPr>
        <w:t xml:space="preserve">4U)’ is used for TDD. </w:t>
      </w:r>
    </w:p>
    <w:p w:rsidR="00A77BE8" w:rsidRDefault="00A77BE8" w:rsidP="00D0041A">
      <w:pPr>
        <w:rPr>
          <w:b/>
          <w:lang w:val="en-US" w:eastAsia="zh-CN"/>
        </w:rPr>
      </w:pPr>
      <w:r>
        <w:rPr>
          <w:b/>
          <w:lang w:val="en-US" w:eastAsia="zh-CN"/>
        </w:rPr>
        <w:t>Proposal 4: We propose the number of Tx antennas is 2 and the number of Rx antennas is 2.</w:t>
      </w:r>
    </w:p>
    <w:p w:rsidR="00407426" w:rsidRDefault="00407426" w:rsidP="00D0041A">
      <w:pPr>
        <w:rPr>
          <w:b/>
          <w:lang w:val="en-US" w:eastAsia="zh-CN"/>
        </w:rPr>
      </w:pPr>
      <w:r>
        <w:rPr>
          <w:b/>
          <w:lang w:val="en-US" w:eastAsia="zh-CN"/>
        </w:rPr>
        <w:t xml:space="preserve">Proposal 5: Only requirements for PUSCH with transform </w:t>
      </w:r>
      <w:r w:rsidR="0069394B">
        <w:rPr>
          <w:b/>
          <w:lang w:val="en-US" w:eastAsia="zh-CN"/>
        </w:rPr>
        <w:t>preco</w:t>
      </w:r>
      <w:r>
        <w:rPr>
          <w:b/>
          <w:lang w:val="en-US" w:eastAsia="zh-CN"/>
        </w:rPr>
        <w:t>ding disabled is defined.</w:t>
      </w:r>
    </w:p>
    <w:p w:rsidR="00AE76C0" w:rsidRDefault="00AE76C0" w:rsidP="00D0041A">
      <w:pPr>
        <w:rPr>
          <w:b/>
          <w:lang w:val="en-US" w:eastAsia="zh-CN"/>
        </w:rPr>
      </w:pPr>
      <w:r>
        <w:rPr>
          <w:b/>
          <w:lang w:val="en-US" w:eastAsia="zh-CN"/>
        </w:rPr>
        <w:t xml:space="preserve">Proposal 6: We propose to use </w:t>
      </w:r>
      <w:r w:rsidR="009B6F17">
        <w:rPr>
          <w:b/>
          <w:lang w:val="en-US" w:eastAsia="zh-CN"/>
        </w:rPr>
        <w:t>MCS5 from MCS table 3.</w:t>
      </w:r>
    </w:p>
    <w:p w:rsidR="00C27312" w:rsidRDefault="00C27312" w:rsidP="00C27312">
      <w:pPr>
        <w:pStyle w:val="20"/>
        <w:rPr>
          <w:lang w:eastAsia="zh-CN"/>
        </w:rPr>
      </w:pPr>
      <w:r>
        <w:rPr>
          <w:lang w:eastAsia="zh-CN"/>
        </w:rPr>
        <w:t>UL transmission with grant free</w:t>
      </w:r>
    </w:p>
    <w:p w:rsidR="00AE5703" w:rsidRDefault="00AE5703" w:rsidP="00AE5703">
      <w:pPr>
        <w:rPr>
          <w:lang w:val="en-US" w:eastAsia="zh-CN"/>
        </w:rPr>
      </w:pPr>
      <w:r w:rsidRPr="00E65A9D">
        <w:rPr>
          <w:lang w:val="en-US" w:eastAsia="zh-CN"/>
        </w:rPr>
        <w:t xml:space="preserve">For </w:t>
      </w:r>
      <w:r>
        <w:rPr>
          <w:lang w:val="en-US" w:eastAsia="zh-CN"/>
        </w:rPr>
        <w:t>uplink grant free transmission, the uplink resource is reserved for uplink transmission. There is no change of reference signals and uplink channel structure. Although the BS may be required to detect if there is data transmitted, there would be no need to introduce the new demodulation performance requirements to verify uplink grant free transmission.</w:t>
      </w:r>
    </w:p>
    <w:p w:rsidR="007E1042" w:rsidRPr="00AE5703" w:rsidRDefault="00F76A80" w:rsidP="007E1042">
      <w:pPr>
        <w:rPr>
          <w:b/>
          <w:lang w:val="en-US" w:eastAsia="zh-CN"/>
        </w:rPr>
      </w:pPr>
      <w:r>
        <w:rPr>
          <w:b/>
          <w:lang w:val="en-US" w:eastAsia="zh-CN"/>
        </w:rPr>
        <w:t>Proposal 7</w:t>
      </w:r>
      <w:r w:rsidR="00AE5703" w:rsidRPr="00052B80">
        <w:rPr>
          <w:b/>
          <w:lang w:val="en-US" w:eastAsia="zh-CN"/>
        </w:rPr>
        <w:t>:</w:t>
      </w:r>
      <w:r w:rsidR="00AE5703">
        <w:rPr>
          <w:b/>
          <w:lang w:val="en-US" w:eastAsia="zh-CN"/>
        </w:rPr>
        <w:t xml:space="preserve"> There is no need to introduce the new demodulation performance requirements to verify uplink grant free transmissions.</w:t>
      </w:r>
    </w:p>
    <w:bookmarkEnd w:id="2"/>
    <w:bookmarkEnd w:id="3"/>
    <w:p w:rsidR="00326166" w:rsidRPr="000A4C5A" w:rsidRDefault="004A2817" w:rsidP="001A1F92">
      <w:pPr>
        <w:pStyle w:val="1"/>
        <w:rPr>
          <w:rFonts w:eastAsia="宋体"/>
          <w:lang w:eastAsia="zh-CN"/>
        </w:rPr>
      </w:pPr>
      <w:r>
        <w:rPr>
          <w:rFonts w:eastAsia="宋体" w:hint="eastAsia"/>
          <w:lang w:eastAsia="zh-CN"/>
        </w:rPr>
        <w:t>Proposals</w:t>
      </w:r>
    </w:p>
    <w:p w:rsidR="00CF6401" w:rsidRDefault="00CF6401" w:rsidP="00CF6401">
      <w:pPr>
        <w:rPr>
          <w:lang w:val="en-US" w:eastAsia="zh-CN"/>
        </w:rPr>
      </w:pPr>
      <w:r>
        <w:rPr>
          <w:rFonts w:hint="eastAsia"/>
          <w:lang w:val="en-US" w:eastAsia="zh-CN"/>
        </w:rPr>
        <w:t xml:space="preserve">In this contribution, </w:t>
      </w:r>
      <w:r w:rsidR="007E1042">
        <w:rPr>
          <w:lang w:val="en-US" w:eastAsia="zh-CN"/>
        </w:rPr>
        <w:t>we discussed PU</w:t>
      </w:r>
      <w:r w:rsidR="00752D6B">
        <w:rPr>
          <w:lang w:val="en-US" w:eastAsia="zh-CN"/>
        </w:rPr>
        <w:t>SCH mapping Type B</w:t>
      </w:r>
      <w:r w:rsidR="007E1042">
        <w:rPr>
          <w:lang w:val="en-US" w:eastAsia="zh-CN"/>
        </w:rPr>
        <w:t xml:space="preserve"> and UL grant free</w:t>
      </w:r>
      <w:r w:rsidR="00752D6B">
        <w:rPr>
          <w:lang w:val="en-US" w:eastAsia="zh-CN"/>
        </w:rPr>
        <w:t>.</w:t>
      </w:r>
      <w:r>
        <w:rPr>
          <w:lang w:val="en-US" w:eastAsia="zh-CN"/>
        </w:rPr>
        <w:t xml:space="preserve"> Following has been proposed:</w:t>
      </w:r>
    </w:p>
    <w:p w:rsidR="00F76A80" w:rsidRDefault="00F76A80" w:rsidP="00F76A80">
      <w:pPr>
        <w:rPr>
          <w:b/>
          <w:lang w:val="en-US" w:eastAsia="zh-CN"/>
        </w:rPr>
      </w:pPr>
      <w:r w:rsidRPr="00C9597B">
        <w:rPr>
          <w:b/>
          <w:lang w:val="en-US" w:eastAsia="zh-CN"/>
        </w:rPr>
        <w:t xml:space="preserve">Proposal 1: </w:t>
      </w:r>
      <w:r>
        <w:rPr>
          <w:b/>
          <w:lang w:val="en-US" w:eastAsia="zh-CN"/>
        </w:rPr>
        <w:t>To verify mapping Type B, we propose to use symbol length is 4 and start symbol is 0.</w:t>
      </w:r>
    </w:p>
    <w:p w:rsidR="00F76A80" w:rsidRDefault="00F76A80" w:rsidP="00F76A80">
      <w:pPr>
        <w:rPr>
          <w:b/>
          <w:lang w:val="en-US" w:eastAsia="zh-CN"/>
        </w:rPr>
      </w:pPr>
      <w:r>
        <w:rPr>
          <w:b/>
          <w:lang w:val="en-US" w:eastAsia="zh-CN"/>
        </w:rPr>
        <w:t>Proposal 2: 15 KHz SCS is configured for FDD mode, and 30KHz SCS is configured for TDD mode.</w:t>
      </w:r>
    </w:p>
    <w:p w:rsidR="00F76A80" w:rsidRDefault="00F76A80" w:rsidP="00F76A80">
      <w:pPr>
        <w:rPr>
          <w:b/>
          <w:lang w:val="en-US" w:eastAsia="zh-CN"/>
        </w:rPr>
      </w:pPr>
      <w:r>
        <w:rPr>
          <w:b/>
          <w:lang w:val="en-US" w:eastAsia="zh-CN"/>
        </w:rPr>
        <w:t>Proposal 3: UL-DL pattern ‘7D1S2U (S=6D</w:t>
      </w:r>
      <w:r>
        <w:rPr>
          <w:rFonts w:hint="eastAsia"/>
          <w:b/>
          <w:lang w:val="en-US" w:eastAsia="zh-CN"/>
        </w:rPr>
        <w:t>+</w:t>
      </w:r>
      <w:r>
        <w:rPr>
          <w:b/>
          <w:lang w:val="en-US" w:eastAsia="zh-CN"/>
        </w:rPr>
        <w:t>4G</w:t>
      </w:r>
      <w:r>
        <w:rPr>
          <w:rFonts w:hint="eastAsia"/>
          <w:b/>
          <w:lang w:val="en-US" w:eastAsia="zh-CN"/>
        </w:rPr>
        <w:t>+</w:t>
      </w:r>
      <w:r>
        <w:rPr>
          <w:b/>
          <w:lang w:val="en-US" w:eastAsia="zh-CN"/>
        </w:rPr>
        <w:t xml:space="preserve">4U)’ is used for TDD. </w:t>
      </w:r>
    </w:p>
    <w:p w:rsidR="00F76A80" w:rsidRDefault="00F76A80" w:rsidP="00F76A80">
      <w:pPr>
        <w:rPr>
          <w:b/>
          <w:lang w:val="en-US" w:eastAsia="zh-CN"/>
        </w:rPr>
      </w:pPr>
      <w:r>
        <w:rPr>
          <w:b/>
          <w:lang w:val="en-US" w:eastAsia="zh-CN"/>
        </w:rPr>
        <w:t>Proposal 4: We propose the number of Tx antennas is 2 and the number of Rx antennas is 2.</w:t>
      </w:r>
    </w:p>
    <w:p w:rsidR="00F76A80" w:rsidRDefault="00F76A80" w:rsidP="00F76A80">
      <w:pPr>
        <w:rPr>
          <w:b/>
          <w:lang w:val="en-US" w:eastAsia="zh-CN"/>
        </w:rPr>
      </w:pPr>
      <w:r>
        <w:rPr>
          <w:b/>
          <w:lang w:val="en-US" w:eastAsia="zh-CN"/>
        </w:rPr>
        <w:t>Proposal 5: Only requirements for PUSCH with transform precoding disabled is defined.</w:t>
      </w:r>
    </w:p>
    <w:p w:rsidR="00F76A80" w:rsidRDefault="00F76A80" w:rsidP="00F76A80">
      <w:pPr>
        <w:rPr>
          <w:b/>
          <w:lang w:val="en-US" w:eastAsia="zh-CN"/>
        </w:rPr>
      </w:pPr>
      <w:r>
        <w:rPr>
          <w:b/>
          <w:lang w:val="en-US" w:eastAsia="zh-CN"/>
        </w:rPr>
        <w:t>Proposal 6: We propose to use MCS5 from MCS table 3.</w:t>
      </w:r>
    </w:p>
    <w:p w:rsidR="00F76A80" w:rsidRPr="00AE5703" w:rsidRDefault="00F76A80" w:rsidP="00F76A80">
      <w:pPr>
        <w:rPr>
          <w:b/>
          <w:lang w:val="en-US" w:eastAsia="zh-CN"/>
        </w:rPr>
      </w:pPr>
      <w:r>
        <w:rPr>
          <w:b/>
          <w:lang w:val="en-US" w:eastAsia="zh-CN"/>
        </w:rPr>
        <w:t>Proposal 7</w:t>
      </w:r>
      <w:r w:rsidRPr="00052B80">
        <w:rPr>
          <w:b/>
          <w:lang w:val="en-US" w:eastAsia="zh-CN"/>
        </w:rPr>
        <w:t>:</w:t>
      </w:r>
      <w:r>
        <w:rPr>
          <w:b/>
          <w:lang w:val="en-US" w:eastAsia="zh-CN"/>
        </w:rPr>
        <w:t xml:space="preserve"> There is no need to introduce the new demodulation performance requirements to verify uplink grant free transmissions.</w:t>
      </w:r>
    </w:p>
    <w:p w:rsidR="007E1042" w:rsidRPr="00F76A80" w:rsidRDefault="007E1042" w:rsidP="007E1042">
      <w:pPr>
        <w:rPr>
          <w:b/>
          <w:lang w:val="en-US" w:eastAsia="zh-CN"/>
        </w:rPr>
      </w:pPr>
    </w:p>
    <w:p w:rsidR="0001565F" w:rsidRPr="004A3E04" w:rsidRDefault="0001565F" w:rsidP="007E1042">
      <w:pPr>
        <w:pStyle w:val="1"/>
        <w:rPr>
          <w:rFonts w:ascii="Times New Roman" w:hAnsi="Times New Roman"/>
          <w:sz w:val="20"/>
          <w:lang w:eastAsia="zh-CN"/>
        </w:rPr>
      </w:pPr>
      <w:r w:rsidRPr="000A4C5A">
        <w:rPr>
          <w:rFonts w:hint="eastAsia"/>
        </w:rPr>
        <w:t>Reference</w:t>
      </w:r>
    </w:p>
    <w:p w:rsidR="00690140" w:rsidRPr="00752D6B" w:rsidRDefault="00690140" w:rsidP="00752D6B">
      <w:pPr>
        <w:pStyle w:val="afa"/>
        <w:numPr>
          <w:ilvl w:val="0"/>
          <w:numId w:val="16"/>
        </w:numPr>
        <w:adjustRightInd w:val="0"/>
        <w:spacing w:after="180"/>
        <w:contextualSpacing/>
        <w:jc w:val="left"/>
        <w:rPr>
          <w:rFonts w:ascii="Times New Roman" w:hAnsi="Times New Roman"/>
          <w:color w:val="000000"/>
          <w:lang w:val="en-US"/>
        </w:rPr>
      </w:pPr>
      <w:bookmarkStart w:id="4" w:name="_Ref508638450"/>
      <w:bookmarkStart w:id="5" w:name="_Ref3386619"/>
      <w:bookmarkStart w:id="6" w:name="_Ref174151459"/>
      <w:bookmarkStart w:id="7" w:name="_Ref189809556"/>
      <w:bookmarkEnd w:id="0"/>
      <w:r w:rsidRPr="00690140">
        <w:rPr>
          <w:rFonts w:ascii="Times New Roman" w:hAnsi="Times New Roman"/>
          <w:color w:val="000000"/>
          <w:lang w:val="en-US"/>
        </w:rPr>
        <w:t>R</w:t>
      </w:r>
      <w:bookmarkEnd w:id="4"/>
      <w:r w:rsidR="00752D6B">
        <w:rPr>
          <w:rFonts w:ascii="Times New Roman" w:hAnsi="Times New Roman"/>
          <w:color w:val="000000"/>
          <w:lang w:val="en-US"/>
        </w:rPr>
        <w:t>4-1915913</w:t>
      </w:r>
      <w:r w:rsidRPr="00690140">
        <w:rPr>
          <w:rFonts w:ascii="Times New Roman" w:hAnsi="Times New Roman"/>
          <w:color w:val="000000"/>
          <w:lang w:val="en-US"/>
        </w:rPr>
        <w:t>, “</w:t>
      </w:r>
      <w:r w:rsidR="00752D6B" w:rsidRPr="00752D6B">
        <w:rPr>
          <w:rFonts w:ascii="Times New Roman" w:hAnsi="Times New Roman"/>
          <w:color w:val="000000"/>
          <w:lang w:val="en-US"/>
        </w:rPr>
        <w:t>Way forward on NR URLLC demodulation and CSI requirements</w:t>
      </w:r>
      <w:r w:rsidRPr="00752D6B">
        <w:rPr>
          <w:rFonts w:ascii="Times New Roman" w:hAnsi="Times New Roman"/>
          <w:color w:val="000000"/>
          <w:lang w:val="en-US"/>
        </w:rPr>
        <w:t>”, Huawei, HiSilicon.</w:t>
      </w:r>
      <w:bookmarkEnd w:id="5"/>
    </w:p>
    <w:p w:rsidR="00690140" w:rsidRPr="005A7971" w:rsidRDefault="00690140" w:rsidP="00752D6B">
      <w:pPr>
        <w:ind w:left="720"/>
        <w:rPr>
          <w:lang w:val="en-US" w:eastAsia="zh-CN"/>
        </w:rPr>
      </w:pPr>
      <w:bookmarkStart w:id="8" w:name="_Hlt174273057"/>
      <w:bookmarkEnd w:id="6"/>
      <w:bookmarkEnd w:id="7"/>
      <w:bookmarkEnd w:id="8"/>
    </w:p>
    <w:p w:rsidR="005A7971" w:rsidRPr="00690140" w:rsidRDefault="005A7971" w:rsidP="00A35041">
      <w:pPr>
        <w:ind w:left="720"/>
        <w:rPr>
          <w:lang w:val="en-US" w:eastAsia="zh-CN"/>
        </w:rPr>
      </w:pPr>
    </w:p>
    <w:sectPr w:rsidR="005A7971" w:rsidRPr="0069014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F73" w:rsidRDefault="00D42F73">
      <w:r>
        <w:separator/>
      </w:r>
    </w:p>
  </w:endnote>
  <w:endnote w:type="continuationSeparator" w:id="0">
    <w:p w:rsidR="00D42F73" w:rsidRDefault="00D42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F73" w:rsidRDefault="00D42F73">
      <w:r>
        <w:separator/>
      </w:r>
    </w:p>
  </w:footnote>
  <w:footnote w:type="continuationSeparator" w:id="0">
    <w:p w:rsidR="00D42F73" w:rsidRDefault="00D42F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34FF0"/>
    <w:multiLevelType w:val="hybridMultilevel"/>
    <w:tmpl w:val="F6641F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101C53"/>
    <w:multiLevelType w:val="hybridMultilevel"/>
    <w:tmpl w:val="BC7C5234"/>
    <w:lvl w:ilvl="0" w:tplc="E9D412D8">
      <w:start w:val="1"/>
      <w:numFmt w:val="bullet"/>
      <w:lvlText w:val="•"/>
      <w:lvlJc w:val="left"/>
      <w:pPr>
        <w:tabs>
          <w:tab w:val="num" w:pos="720"/>
        </w:tabs>
        <w:ind w:left="720" w:hanging="360"/>
      </w:pPr>
      <w:rPr>
        <w:rFonts w:ascii="Arial" w:hAnsi="Arial" w:hint="default"/>
      </w:rPr>
    </w:lvl>
    <w:lvl w:ilvl="1" w:tplc="6D78021C">
      <w:start w:val="1"/>
      <w:numFmt w:val="bullet"/>
      <w:lvlText w:val="•"/>
      <w:lvlJc w:val="left"/>
      <w:pPr>
        <w:tabs>
          <w:tab w:val="num" w:pos="1440"/>
        </w:tabs>
        <w:ind w:left="1440" w:hanging="360"/>
      </w:pPr>
      <w:rPr>
        <w:rFonts w:ascii="Arial" w:hAnsi="Arial" w:hint="default"/>
      </w:rPr>
    </w:lvl>
    <w:lvl w:ilvl="2" w:tplc="4BAA2DEA">
      <w:numFmt w:val="bullet"/>
      <w:lvlText w:val="•"/>
      <w:lvlJc w:val="left"/>
      <w:pPr>
        <w:tabs>
          <w:tab w:val="num" w:pos="2160"/>
        </w:tabs>
        <w:ind w:left="2160" w:hanging="360"/>
      </w:pPr>
      <w:rPr>
        <w:rFonts w:ascii="Arial" w:hAnsi="Arial" w:hint="default"/>
      </w:rPr>
    </w:lvl>
    <w:lvl w:ilvl="3" w:tplc="CFC2EB04" w:tentative="1">
      <w:start w:val="1"/>
      <w:numFmt w:val="bullet"/>
      <w:lvlText w:val="•"/>
      <w:lvlJc w:val="left"/>
      <w:pPr>
        <w:tabs>
          <w:tab w:val="num" w:pos="2880"/>
        </w:tabs>
        <w:ind w:left="2880" w:hanging="360"/>
      </w:pPr>
      <w:rPr>
        <w:rFonts w:ascii="Arial" w:hAnsi="Arial" w:hint="default"/>
      </w:rPr>
    </w:lvl>
    <w:lvl w:ilvl="4" w:tplc="80DE626A" w:tentative="1">
      <w:start w:val="1"/>
      <w:numFmt w:val="bullet"/>
      <w:lvlText w:val="•"/>
      <w:lvlJc w:val="left"/>
      <w:pPr>
        <w:tabs>
          <w:tab w:val="num" w:pos="3600"/>
        </w:tabs>
        <w:ind w:left="3600" w:hanging="360"/>
      </w:pPr>
      <w:rPr>
        <w:rFonts w:ascii="Arial" w:hAnsi="Arial" w:hint="default"/>
      </w:rPr>
    </w:lvl>
    <w:lvl w:ilvl="5" w:tplc="F17E155E" w:tentative="1">
      <w:start w:val="1"/>
      <w:numFmt w:val="bullet"/>
      <w:lvlText w:val="•"/>
      <w:lvlJc w:val="left"/>
      <w:pPr>
        <w:tabs>
          <w:tab w:val="num" w:pos="4320"/>
        </w:tabs>
        <w:ind w:left="4320" w:hanging="360"/>
      </w:pPr>
      <w:rPr>
        <w:rFonts w:ascii="Arial" w:hAnsi="Arial" w:hint="default"/>
      </w:rPr>
    </w:lvl>
    <w:lvl w:ilvl="6" w:tplc="20B8BD3A" w:tentative="1">
      <w:start w:val="1"/>
      <w:numFmt w:val="bullet"/>
      <w:lvlText w:val="•"/>
      <w:lvlJc w:val="left"/>
      <w:pPr>
        <w:tabs>
          <w:tab w:val="num" w:pos="5040"/>
        </w:tabs>
        <w:ind w:left="5040" w:hanging="360"/>
      </w:pPr>
      <w:rPr>
        <w:rFonts w:ascii="Arial" w:hAnsi="Arial" w:hint="default"/>
      </w:rPr>
    </w:lvl>
    <w:lvl w:ilvl="7" w:tplc="0BAABC14" w:tentative="1">
      <w:start w:val="1"/>
      <w:numFmt w:val="bullet"/>
      <w:lvlText w:val="•"/>
      <w:lvlJc w:val="left"/>
      <w:pPr>
        <w:tabs>
          <w:tab w:val="num" w:pos="5760"/>
        </w:tabs>
        <w:ind w:left="5760" w:hanging="360"/>
      </w:pPr>
      <w:rPr>
        <w:rFonts w:ascii="Arial" w:hAnsi="Arial" w:hint="default"/>
      </w:rPr>
    </w:lvl>
    <w:lvl w:ilvl="8" w:tplc="CEA668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F7A0B"/>
    <w:multiLevelType w:val="hybridMultilevel"/>
    <w:tmpl w:val="BA168F40"/>
    <w:lvl w:ilvl="0" w:tplc="E9D412D8">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EB108476"/>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42" w:firstLine="0"/>
      </w:pPr>
      <w:rPr>
        <w:rFonts w:ascii="Arial" w:hAnsi="Arial" w:hint="default"/>
        <w:b w:val="0"/>
        <w:i w:val="0"/>
        <w:sz w:val="30"/>
        <w:szCs w:val="30"/>
        <w:lang w:val="en-US"/>
      </w:rPr>
    </w:lvl>
    <w:lvl w:ilvl="2">
      <w:start w:val="1"/>
      <w:numFmt w:val="decimal"/>
      <w:pStyle w:val="3"/>
      <w:suff w:val="nothing"/>
      <w:lvlText w:val="%1.%2.%3  "/>
      <w:lvlJc w:val="left"/>
      <w:pPr>
        <w:ind w:left="142"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D5A3B66"/>
    <w:multiLevelType w:val="hybridMultilevel"/>
    <w:tmpl w:val="03DC6BCC"/>
    <w:lvl w:ilvl="0" w:tplc="FDC06492">
      <w:numFmt w:val="bullet"/>
      <w:lvlText w:val=""/>
      <w:lvlJc w:val="left"/>
      <w:pPr>
        <w:ind w:left="2124" w:hanging="420"/>
      </w:pPr>
      <w:rPr>
        <w:rFonts w:ascii="Symbol" w:eastAsia="宋体" w:hAnsi="Symbol" w:hint="default"/>
        <w:color w:val="auto"/>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8D11F48"/>
    <w:multiLevelType w:val="hybridMultilevel"/>
    <w:tmpl w:val="8D7C6A8A"/>
    <w:lvl w:ilvl="0" w:tplc="AF6C6754">
      <w:start w:val="1"/>
      <w:numFmt w:val="bullet"/>
      <w:lvlText w:val="•"/>
      <w:lvlJc w:val="left"/>
      <w:pPr>
        <w:tabs>
          <w:tab w:val="num" w:pos="720"/>
        </w:tabs>
        <w:ind w:left="720" w:hanging="360"/>
      </w:pPr>
      <w:rPr>
        <w:rFonts w:ascii="Arial" w:hAnsi="Arial" w:hint="default"/>
      </w:rPr>
    </w:lvl>
    <w:lvl w:ilvl="1" w:tplc="5D5AAF76">
      <w:numFmt w:val="bullet"/>
      <w:lvlText w:val="•"/>
      <w:lvlJc w:val="left"/>
      <w:pPr>
        <w:tabs>
          <w:tab w:val="num" w:pos="1440"/>
        </w:tabs>
        <w:ind w:left="1440" w:hanging="360"/>
      </w:pPr>
      <w:rPr>
        <w:rFonts w:ascii="Arial" w:hAnsi="Arial" w:hint="default"/>
      </w:rPr>
    </w:lvl>
    <w:lvl w:ilvl="2" w:tplc="CFAA568C">
      <w:numFmt w:val="bullet"/>
      <w:lvlText w:val="•"/>
      <w:lvlJc w:val="left"/>
      <w:pPr>
        <w:tabs>
          <w:tab w:val="num" w:pos="2160"/>
        </w:tabs>
        <w:ind w:left="2160" w:hanging="360"/>
      </w:pPr>
      <w:rPr>
        <w:rFonts w:ascii="Arial" w:hAnsi="Arial" w:hint="default"/>
      </w:rPr>
    </w:lvl>
    <w:lvl w:ilvl="3" w:tplc="A5A67818" w:tentative="1">
      <w:start w:val="1"/>
      <w:numFmt w:val="bullet"/>
      <w:lvlText w:val="•"/>
      <w:lvlJc w:val="left"/>
      <w:pPr>
        <w:tabs>
          <w:tab w:val="num" w:pos="2880"/>
        </w:tabs>
        <w:ind w:left="2880" w:hanging="360"/>
      </w:pPr>
      <w:rPr>
        <w:rFonts w:ascii="Arial" w:hAnsi="Arial" w:hint="default"/>
      </w:rPr>
    </w:lvl>
    <w:lvl w:ilvl="4" w:tplc="A8D8D5CE" w:tentative="1">
      <w:start w:val="1"/>
      <w:numFmt w:val="bullet"/>
      <w:lvlText w:val="•"/>
      <w:lvlJc w:val="left"/>
      <w:pPr>
        <w:tabs>
          <w:tab w:val="num" w:pos="3600"/>
        </w:tabs>
        <w:ind w:left="3600" w:hanging="360"/>
      </w:pPr>
      <w:rPr>
        <w:rFonts w:ascii="Arial" w:hAnsi="Arial" w:hint="default"/>
      </w:rPr>
    </w:lvl>
    <w:lvl w:ilvl="5" w:tplc="E45082EA" w:tentative="1">
      <w:start w:val="1"/>
      <w:numFmt w:val="bullet"/>
      <w:lvlText w:val="•"/>
      <w:lvlJc w:val="left"/>
      <w:pPr>
        <w:tabs>
          <w:tab w:val="num" w:pos="4320"/>
        </w:tabs>
        <w:ind w:left="4320" w:hanging="360"/>
      </w:pPr>
      <w:rPr>
        <w:rFonts w:ascii="Arial" w:hAnsi="Arial" w:hint="default"/>
      </w:rPr>
    </w:lvl>
    <w:lvl w:ilvl="6" w:tplc="DE807D66" w:tentative="1">
      <w:start w:val="1"/>
      <w:numFmt w:val="bullet"/>
      <w:lvlText w:val="•"/>
      <w:lvlJc w:val="left"/>
      <w:pPr>
        <w:tabs>
          <w:tab w:val="num" w:pos="5040"/>
        </w:tabs>
        <w:ind w:left="5040" w:hanging="360"/>
      </w:pPr>
      <w:rPr>
        <w:rFonts w:ascii="Arial" w:hAnsi="Arial" w:hint="default"/>
      </w:rPr>
    </w:lvl>
    <w:lvl w:ilvl="7" w:tplc="2058287E" w:tentative="1">
      <w:start w:val="1"/>
      <w:numFmt w:val="bullet"/>
      <w:lvlText w:val="•"/>
      <w:lvlJc w:val="left"/>
      <w:pPr>
        <w:tabs>
          <w:tab w:val="num" w:pos="5760"/>
        </w:tabs>
        <w:ind w:left="5760" w:hanging="360"/>
      </w:pPr>
      <w:rPr>
        <w:rFonts w:ascii="Arial" w:hAnsi="Arial" w:hint="default"/>
      </w:rPr>
    </w:lvl>
    <w:lvl w:ilvl="8" w:tplc="C4B4E3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E41E26"/>
    <w:multiLevelType w:val="hybridMultilevel"/>
    <w:tmpl w:val="813C7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D8E520D"/>
    <w:multiLevelType w:val="hybridMultilevel"/>
    <w:tmpl w:val="E97860AE"/>
    <w:lvl w:ilvl="0" w:tplc="6ADE2B7C">
      <w:start w:val="1"/>
      <w:numFmt w:val="bullet"/>
      <w:lvlText w:val=""/>
      <w:lvlJc w:val="left"/>
      <w:pPr>
        <w:tabs>
          <w:tab w:val="num" w:pos="720"/>
        </w:tabs>
        <w:ind w:left="720" w:hanging="360"/>
      </w:pPr>
      <w:rPr>
        <w:rFonts w:ascii="Symbol" w:hAnsi="Symbol" w:hint="default"/>
      </w:rPr>
    </w:lvl>
    <w:lvl w:ilvl="1" w:tplc="7C28AE3C">
      <w:start w:val="1"/>
      <w:numFmt w:val="bullet"/>
      <w:lvlText w:val=""/>
      <w:lvlJc w:val="left"/>
      <w:pPr>
        <w:tabs>
          <w:tab w:val="num" w:pos="1440"/>
        </w:tabs>
        <w:ind w:left="1440" w:hanging="360"/>
      </w:pPr>
      <w:rPr>
        <w:rFonts w:ascii="Symbol" w:hAnsi="Symbol" w:hint="default"/>
      </w:rPr>
    </w:lvl>
    <w:lvl w:ilvl="2" w:tplc="B4EE82D4" w:tentative="1">
      <w:start w:val="1"/>
      <w:numFmt w:val="bullet"/>
      <w:lvlText w:val=""/>
      <w:lvlJc w:val="left"/>
      <w:pPr>
        <w:tabs>
          <w:tab w:val="num" w:pos="2160"/>
        </w:tabs>
        <w:ind w:left="2160" w:hanging="360"/>
      </w:pPr>
      <w:rPr>
        <w:rFonts w:ascii="Symbol" w:hAnsi="Symbol" w:hint="default"/>
      </w:rPr>
    </w:lvl>
    <w:lvl w:ilvl="3" w:tplc="6EE490E2" w:tentative="1">
      <w:start w:val="1"/>
      <w:numFmt w:val="bullet"/>
      <w:lvlText w:val=""/>
      <w:lvlJc w:val="left"/>
      <w:pPr>
        <w:tabs>
          <w:tab w:val="num" w:pos="2880"/>
        </w:tabs>
        <w:ind w:left="2880" w:hanging="360"/>
      </w:pPr>
      <w:rPr>
        <w:rFonts w:ascii="Symbol" w:hAnsi="Symbol" w:hint="default"/>
      </w:rPr>
    </w:lvl>
    <w:lvl w:ilvl="4" w:tplc="C9C0624C" w:tentative="1">
      <w:start w:val="1"/>
      <w:numFmt w:val="bullet"/>
      <w:lvlText w:val=""/>
      <w:lvlJc w:val="left"/>
      <w:pPr>
        <w:tabs>
          <w:tab w:val="num" w:pos="3600"/>
        </w:tabs>
        <w:ind w:left="3600" w:hanging="360"/>
      </w:pPr>
      <w:rPr>
        <w:rFonts w:ascii="Symbol" w:hAnsi="Symbol" w:hint="default"/>
      </w:rPr>
    </w:lvl>
    <w:lvl w:ilvl="5" w:tplc="54FA62C8" w:tentative="1">
      <w:start w:val="1"/>
      <w:numFmt w:val="bullet"/>
      <w:lvlText w:val=""/>
      <w:lvlJc w:val="left"/>
      <w:pPr>
        <w:tabs>
          <w:tab w:val="num" w:pos="4320"/>
        </w:tabs>
        <w:ind w:left="4320" w:hanging="360"/>
      </w:pPr>
      <w:rPr>
        <w:rFonts w:ascii="Symbol" w:hAnsi="Symbol" w:hint="default"/>
      </w:rPr>
    </w:lvl>
    <w:lvl w:ilvl="6" w:tplc="EB84C8BE" w:tentative="1">
      <w:start w:val="1"/>
      <w:numFmt w:val="bullet"/>
      <w:lvlText w:val=""/>
      <w:lvlJc w:val="left"/>
      <w:pPr>
        <w:tabs>
          <w:tab w:val="num" w:pos="5040"/>
        </w:tabs>
        <w:ind w:left="5040" w:hanging="360"/>
      </w:pPr>
      <w:rPr>
        <w:rFonts w:ascii="Symbol" w:hAnsi="Symbol" w:hint="default"/>
      </w:rPr>
    </w:lvl>
    <w:lvl w:ilvl="7" w:tplc="B608D27E" w:tentative="1">
      <w:start w:val="1"/>
      <w:numFmt w:val="bullet"/>
      <w:lvlText w:val=""/>
      <w:lvlJc w:val="left"/>
      <w:pPr>
        <w:tabs>
          <w:tab w:val="num" w:pos="5760"/>
        </w:tabs>
        <w:ind w:left="5760" w:hanging="360"/>
      </w:pPr>
      <w:rPr>
        <w:rFonts w:ascii="Symbol" w:hAnsi="Symbol" w:hint="default"/>
      </w:rPr>
    </w:lvl>
    <w:lvl w:ilvl="8" w:tplc="B066DAE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62E48E0"/>
    <w:multiLevelType w:val="hybridMultilevel"/>
    <w:tmpl w:val="106AF01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3F9C0E00"/>
    <w:multiLevelType w:val="hybridMultilevel"/>
    <w:tmpl w:val="9C12DE78"/>
    <w:lvl w:ilvl="0" w:tplc="4FE430F2">
      <w:start w:val="1"/>
      <w:numFmt w:val="bullet"/>
      <w:lvlText w:val="•"/>
      <w:lvlJc w:val="left"/>
      <w:pPr>
        <w:tabs>
          <w:tab w:val="num" w:pos="720"/>
        </w:tabs>
        <w:ind w:left="720" w:hanging="360"/>
      </w:pPr>
      <w:rPr>
        <w:rFonts w:ascii="Arial" w:hAnsi="Arial" w:hint="default"/>
      </w:rPr>
    </w:lvl>
    <w:lvl w:ilvl="1" w:tplc="254658F0">
      <w:start w:val="1"/>
      <w:numFmt w:val="bullet"/>
      <w:lvlText w:val="•"/>
      <w:lvlJc w:val="left"/>
      <w:pPr>
        <w:tabs>
          <w:tab w:val="num" w:pos="1440"/>
        </w:tabs>
        <w:ind w:left="1440" w:hanging="360"/>
      </w:pPr>
      <w:rPr>
        <w:rFonts w:ascii="Arial" w:hAnsi="Arial" w:hint="default"/>
      </w:rPr>
    </w:lvl>
    <w:lvl w:ilvl="2" w:tplc="7C509994" w:tentative="1">
      <w:start w:val="1"/>
      <w:numFmt w:val="bullet"/>
      <w:lvlText w:val="•"/>
      <w:lvlJc w:val="left"/>
      <w:pPr>
        <w:tabs>
          <w:tab w:val="num" w:pos="2160"/>
        </w:tabs>
        <w:ind w:left="2160" w:hanging="360"/>
      </w:pPr>
      <w:rPr>
        <w:rFonts w:ascii="Arial" w:hAnsi="Arial" w:hint="default"/>
      </w:rPr>
    </w:lvl>
    <w:lvl w:ilvl="3" w:tplc="39780A6E" w:tentative="1">
      <w:start w:val="1"/>
      <w:numFmt w:val="bullet"/>
      <w:lvlText w:val="•"/>
      <w:lvlJc w:val="left"/>
      <w:pPr>
        <w:tabs>
          <w:tab w:val="num" w:pos="2880"/>
        </w:tabs>
        <w:ind w:left="2880" w:hanging="360"/>
      </w:pPr>
      <w:rPr>
        <w:rFonts w:ascii="Arial" w:hAnsi="Arial" w:hint="default"/>
      </w:rPr>
    </w:lvl>
    <w:lvl w:ilvl="4" w:tplc="74F2F7CE" w:tentative="1">
      <w:start w:val="1"/>
      <w:numFmt w:val="bullet"/>
      <w:lvlText w:val="•"/>
      <w:lvlJc w:val="left"/>
      <w:pPr>
        <w:tabs>
          <w:tab w:val="num" w:pos="3600"/>
        </w:tabs>
        <w:ind w:left="3600" w:hanging="360"/>
      </w:pPr>
      <w:rPr>
        <w:rFonts w:ascii="Arial" w:hAnsi="Arial" w:hint="default"/>
      </w:rPr>
    </w:lvl>
    <w:lvl w:ilvl="5" w:tplc="434AE950" w:tentative="1">
      <w:start w:val="1"/>
      <w:numFmt w:val="bullet"/>
      <w:lvlText w:val="•"/>
      <w:lvlJc w:val="left"/>
      <w:pPr>
        <w:tabs>
          <w:tab w:val="num" w:pos="4320"/>
        </w:tabs>
        <w:ind w:left="4320" w:hanging="360"/>
      </w:pPr>
      <w:rPr>
        <w:rFonts w:ascii="Arial" w:hAnsi="Arial" w:hint="default"/>
      </w:rPr>
    </w:lvl>
    <w:lvl w:ilvl="6" w:tplc="2D1E452E" w:tentative="1">
      <w:start w:val="1"/>
      <w:numFmt w:val="bullet"/>
      <w:lvlText w:val="•"/>
      <w:lvlJc w:val="left"/>
      <w:pPr>
        <w:tabs>
          <w:tab w:val="num" w:pos="5040"/>
        </w:tabs>
        <w:ind w:left="5040" w:hanging="360"/>
      </w:pPr>
      <w:rPr>
        <w:rFonts w:ascii="Arial" w:hAnsi="Arial" w:hint="default"/>
      </w:rPr>
    </w:lvl>
    <w:lvl w:ilvl="7" w:tplc="7A5EF5C2" w:tentative="1">
      <w:start w:val="1"/>
      <w:numFmt w:val="bullet"/>
      <w:lvlText w:val="•"/>
      <w:lvlJc w:val="left"/>
      <w:pPr>
        <w:tabs>
          <w:tab w:val="num" w:pos="5760"/>
        </w:tabs>
        <w:ind w:left="5760" w:hanging="360"/>
      </w:pPr>
      <w:rPr>
        <w:rFonts w:ascii="Arial" w:hAnsi="Arial" w:hint="default"/>
      </w:rPr>
    </w:lvl>
    <w:lvl w:ilvl="8" w:tplc="B3EE3B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B2116B"/>
    <w:multiLevelType w:val="hybridMultilevel"/>
    <w:tmpl w:val="B846E120"/>
    <w:lvl w:ilvl="0" w:tplc="AF6C6754">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621E53D3"/>
    <w:multiLevelType w:val="hybridMultilevel"/>
    <w:tmpl w:val="F7BCA518"/>
    <w:lvl w:ilvl="0" w:tplc="15465E5C">
      <w:start w:val="1"/>
      <w:numFmt w:val="bullet"/>
      <w:lvlText w:val=""/>
      <w:lvlJc w:val="left"/>
      <w:pPr>
        <w:tabs>
          <w:tab w:val="num" w:pos="720"/>
        </w:tabs>
        <w:ind w:left="720" w:hanging="360"/>
      </w:pPr>
      <w:rPr>
        <w:rFonts w:ascii="Symbol" w:hAnsi="Symbol" w:hint="default"/>
      </w:rPr>
    </w:lvl>
    <w:lvl w:ilvl="1" w:tplc="81F61EFA">
      <w:start w:val="1"/>
      <w:numFmt w:val="bullet"/>
      <w:lvlText w:val=""/>
      <w:lvlJc w:val="left"/>
      <w:pPr>
        <w:tabs>
          <w:tab w:val="num" w:pos="1440"/>
        </w:tabs>
        <w:ind w:left="1440" w:hanging="360"/>
      </w:pPr>
      <w:rPr>
        <w:rFonts w:ascii="Symbol" w:hAnsi="Symbol" w:hint="default"/>
      </w:rPr>
    </w:lvl>
    <w:lvl w:ilvl="2" w:tplc="E68ABF76" w:tentative="1">
      <w:start w:val="1"/>
      <w:numFmt w:val="bullet"/>
      <w:lvlText w:val=""/>
      <w:lvlJc w:val="left"/>
      <w:pPr>
        <w:tabs>
          <w:tab w:val="num" w:pos="2160"/>
        </w:tabs>
        <w:ind w:left="2160" w:hanging="360"/>
      </w:pPr>
      <w:rPr>
        <w:rFonts w:ascii="Symbol" w:hAnsi="Symbol" w:hint="default"/>
      </w:rPr>
    </w:lvl>
    <w:lvl w:ilvl="3" w:tplc="852A0408" w:tentative="1">
      <w:start w:val="1"/>
      <w:numFmt w:val="bullet"/>
      <w:lvlText w:val=""/>
      <w:lvlJc w:val="left"/>
      <w:pPr>
        <w:tabs>
          <w:tab w:val="num" w:pos="2880"/>
        </w:tabs>
        <w:ind w:left="2880" w:hanging="360"/>
      </w:pPr>
      <w:rPr>
        <w:rFonts w:ascii="Symbol" w:hAnsi="Symbol" w:hint="default"/>
      </w:rPr>
    </w:lvl>
    <w:lvl w:ilvl="4" w:tplc="186438F8" w:tentative="1">
      <w:start w:val="1"/>
      <w:numFmt w:val="bullet"/>
      <w:lvlText w:val=""/>
      <w:lvlJc w:val="left"/>
      <w:pPr>
        <w:tabs>
          <w:tab w:val="num" w:pos="3600"/>
        </w:tabs>
        <w:ind w:left="3600" w:hanging="360"/>
      </w:pPr>
      <w:rPr>
        <w:rFonts w:ascii="Symbol" w:hAnsi="Symbol" w:hint="default"/>
      </w:rPr>
    </w:lvl>
    <w:lvl w:ilvl="5" w:tplc="CFA4528C" w:tentative="1">
      <w:start w:val="1"/>
      <w:numFmt w:val="bullet"/>
      <w:lvlText w:val=""/>
      <w:lvlJc w:val="left"/>
      <w:pPr>
        <w:tabs>
          <w:tab w:val="num" w:pos="4320"/>
        </w:tabs>
        <w:ind w:left="4320" w:hanging="360"/>
      </w:pPr>
      <w:rPr>
        <w:rFonts w:ascii="Symbol" w:hAnsi="Symbol" w:hint="default"/>
      </w:rPr>
    </w:lvl>
    <w:lvl w:ilvl="6" w:tplc="3356F610" w:tentative="1">
      <w:start w:val="1"/>
      <w:numFmt w:val="bullet"/>
      <w:lvlText w:val=""/>
      <w:lvlJc w:val="left"/>
      <w:pPr>
        <w:tabs>
          <w:tab w:val="num" w:pos="5040"/>
        </w:tabs>
        <w:ind w:left="5040" w:hanging="360"/>
      </w:pPr>
      <w:rPr>
        <w:rFonts w:ascii="Symbol" w:hAnsi="Symbol" w:hint="default"/>
      </w:rPr>
    </w:lvl>
    <w:lvl w:ilvl="7" w:tplc="6F14DD40" w:tentative="1">
      <w:start w:val="1"/>
      <w:numFmt w:val="bullet"/>
      <w:lvlText w:val=""/>
      <w:lvlJc w:val="left"/>
      <w:pPr>
        <w:tabs>
          <w:tab w:val="num" w:pos="5760"/>
        </w:tabs>
        <w:ind w:left="5760" w:hanging="360"/>
      </w:pPr>
      <w:rPr>
        <w:rFonts w:ascii="Symbol" w:hAnsi="Symbol" w:hint="default"/>
      </w:rPr>
    </w:lvl>
    <w:lvl w:ilvl="8" w:tplc="7C1E04DA"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89C785D"/>
    <w:multiLevelType w:val="hybridMultilevel"/>
    <w:tmpl w:val="B0DC6FA0"/>
    <w:lvl w:ilvl="0" w:tplc="32F2D8C8">
      <w:start w:val="1"/>
      <w:numFmt w:val="bullet"/>
      <w:lvlText w:val=""/>
      <w:lvlJc w:val="left"/>
      <w:pPr>
        <w:tabs>
          <w:tab w:val="num" w:pos="420"/>
        </w:tabs>
        <w:ind w:left="420" w:hanging="420"/>
      </w:pPr>
      <w:rPr>
        <w:rFonts w:ascii="Wingdings" w:hAnsi="Wingdings" w:hint="default"/>
        <w:color w:val="auto"/>
      </w:rPr>
    </w:lvl>
    <w:lvl w:ilvl="1" w:tplc="1E5CFC88">
      <w:numFmt w:val="bullet"/>
      <w:lvlText w:val=""/>
      <w:lvlJc w:val="left"/>
      <w:pPr>
        <w:tabs>
          <w:tab w:val="num" w:pos="840"/>
        </w:tabs>
        <w:ind w:left="840" w:hanging="420"/>
      </w:pPr>
      <w:rPr>
        <w:rFonts w:ascii="Symbol" w:eastAsia="宋体" w:hAnsi="Symbol" w:hint="default"/>
        <w:color w:val="auto"/>
      </w:rPr>
    </w:lvl>
    <w:lvl w:ilvl="2" w:tplc="802C98A8">
      <w:start w:val="1"/>
      <w:numFmt w:val="bullet"/>
      <w:lvlText w:val=""/>
      <w:lvlJc w:val="left"/>
      <w:pPr>
        <w:tabs>
          <w:tab w:val="num" w:pos="1260"/>
        </w:tabs>
        <w:ind w:left="1260" w:hanging="420"/>
      </w:pPr>
      <w:rPr>
        <w:rFonts w:ascii="Wingdings" w:hAnsi="Wingdings" w:hint="default"/>
        <w:color w:val="auto"/>
      </w:rPr>
    </w:lvl>
    <w:lvl w:ilvl="3" w:tplc="EA2E7996" w:tentative="1">
      <w:start w:val="1"/>
      <w:numFmt w:val="bullet"/>
      <w:lvlText w:val=""/>
      <w:lvlJc w:val="left"/>
      <w:pPr>
        <w:tabs>
          <w:tab w:val="num" w:pos="1680"/>
        </w:tabs>
        <w:ind w:left="1680" w:hanging="420"/>
      </w:pPr>
      <w:rPr>
        <w:rFonts w:ascii="Wingdings" w:hAnsi="Wingdings" w:hint="default"/>
      </w:rPr>
    </w:lvl>
    <w:lvl w:ilvl="4" w:tplc="CE449CFC" w:tentative="1">
      <w:start w:val="1"/>
      <w:numFmt w:val="bullet"/>
      <w:lvlText w:val=""/>
      <w:lvlJc w:val="left"/>
      <w:pPr>
        <w:tabs>
          <w:tab w:val="num" w:pos="2100"/>
        </w:tabs>
        <w:ind w:left="2100" w:hanging="420"/>
      </w:pPr>
      <w:rPr>
        <w:rFonts w:ascii="Wingdings" w:hAnsi="Wingdings" w:hint="default"/>
      </w:rPr>
    </w:lvl>
    <w:lvl w:ilvl="5" w:tplc="FF367690" w:tentative="1">
      <w:start w:val="1"/>
      <w:numFmt w:val="bullet"/>
      <w:lvlText w:val=""/>
      <w:lvlJc w:val="left"/>
      <w:pPr>
        <w:tabs>
          <w:tab w:val="num" w:pos="2520"/>
        </w:tabs>
        <w:ind w:left="2520" w:hanging="420"/>
      </w:pPr>
      <w:rPr>
        <w:rFonts w:ascii="Wingdings" w:hAnsi="Wingdings" w:hint="default"/>
      </w:rPr>
    </w:lvl>
    <w:lvl w:ilvl="6" w:tplc="E5242224" w:tentative="1">
      <w:start w:val="1"/>
      <w:numFmt w:val="bullet"/>
      <w:lvlText w:val=""/>
      <w:lvlJc w:val="left"/>
      <w:pPr>
        <w:tabs>
          <w:tab w:val="num" w:pos="2940"/>
        </w:tabs>
        <w:ind w:left="2940" w:hanging="420"/>
      </w:pPr>
      <w:rPr>
        <w:rFonts w:ascii="Wingdings" w:hAnsi="Wingdings" w:hint="default"/>
      </w:rPr>
    </w:lvl>
    <w:lvl w:ilvl="7" w:tplc="433CCC90" w:tentative="1">
      <w:start w:val="1"/>
      <w:numFmt w:val="bullet"/>
      <w:lvlText w:val=""/>
      <w:lvlJc w:val="left"/>
      <w:pPr>
        <w:tabs>
          <w:tab w:val="num" w:pos="3360"/>
        </w:tabs>
        <w:ind w:left="3360" w:hanging="420"/>
      </w:pPr>
      <w:rPr>
        <w:rFonts w:ascii="Wingdings" w:hAnsi="Wingdings" w:hint="default"/>
      </w:rPr>
    </w:lvl>
    <w:lvl w:ilvl="8" w:tplc="6A1666AE"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0"/>
  </w:num>
  <w:num w:numId="4">
    <w:abstractNumId w:val="31"/>
  </w:num>
  <w:num w:numId="5">
    <w:abstractNumId w:val="26"/>
  </w:num>
  <w:num w:numId="6">
    <w:abstractNumId w:val="3"/>
  </w:num>
  <w:num w:numId="7">
    <w:abstractNumId w:val="8"/>
  </w:num>
  <w:num w:numId="8">
    <w:abstractNumId w:val="20"/>
  </w:num>
  <w:num w:numId="9">
    <w:abstractNumId w:val="22"/>
  </w:num>
  <w:num w:numId="10">
    <w:abstractNumId w:val="21"/>
  </w:num>
  <w:num w:numId="11">
    <w:abstractNumId w:val="18"/>
  </w:num>
  <w:num w:numId="12">
    <w:abstractNumId w:val="29"/>
  </w:num>
  <w:num w:numId="13">
    <w:abstractNumId w:val="9"/>
  </w:num>
  <w:num w:numId="14">
    <w:abstractNumId w:val="24"/>
  </w:num>
  <w:num w:numId="15">
    <w:abstractNumId w:val="27"/>
  </w:num>
  <w:num w:numId="16">
    <w:abstractNumId w:val="12"/>
  </w:num>
  <w:num w:numId="17">
    <w:abstractNumId w:val="6"/>
  </w:num>
  <w:num w:numId="18">
    <w:abstractNumId w:val="15"/>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7"/>
  </w:num>
  <w:num w:numId="30">
    <w:abstractNumId w:val="4"/>
  </w:num>
  <w:num w:numId="31">
    <w:abstractNumId w:val="4"/>
  </w:num>
  <w:num w:numId="32">
    <w:abstractNumId w:val="25"/>
  </w:num>
  <w:num w:numId="33">
    <w:abstractNumId w:val="10"/>
  </w:num>
  <w:num w:numId="34">
    <w:abstractNumId w:val="14"/>
  </w:num>
  <w:num w:numId="35">
    <w:abstractNumId w:val="17"/>
  </w:num>
  <w:num w:numId="36">
    <w:abstractNumId w:val="0"/>
  </w:num>
  <w:num w:numId="37">
    <w:abstractNumId w:val="28"/>
  </w:num>
  <w:num w:numId="38">
    <w:abstractNumId w:val="1"/>
  </w:num>
  <w:num w:numId="39">
    <w:abstractNumId w:val="11"/>
  </w:num>
  <w:num w:numId="40">
    <w:abstractNumId w:val="16"/>
  </w:num>
  <w:num w:numId="41">
    <w:abstractNumId w:val="13"/>
  </w:num>
  <w:num w:numId="42">
    <w:abstractNumId w:val="23"/>
  </w:num>
  <w:num w:numId="43">
    <w:abstractNumId w:val="19"/>
  </w:num>
  <w:num w:numId="4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10CA"/>
    <w:rsid w:val="000118F6"/>
    <w:rsid w:val="00013CB8"/>
    <w:rsid w:val="00015330"/>
    <w:rsid w:val="0001565F"/>
    <w:rsid w:val="0001701A"/>
    <w:rsid w:val="00017C43"/>
    <w:rsid w:val="000205C0"/>
    <w:rsid w:val="00020858"/>
    <w:rsid w:val="00020BFF"/>
    <w:rsid w:val="000216CC"/>
    <w:rsid w:val="00022374"/>
    <w:rsid w:val="000224E8"/>
    <w:rsid w:val="00022E4A"/>
    <w:rsid w:val="00023E5C"/>
    <w:rsid w:val="00025434"/>
    <w:rsid w:val="0002747B"/>
    <w:rsid w:val="00031567"/>
    <w:rsid w:val="00032AB8"/>
    <w:rsid w:val="00032C9A"/>
    <w:rsid w:val="0003419C"/>
    <w:rsid w:val="000346B7"/>
    <w:rsid w:val="00034868"/>
    <w:rsid w:val="000357E9"/>
    <w:rsid w:val="00037B33"/>
    <w:rsid w:val="00040B64"/>
    <w:rsid w:val="0004127F"/>
    <w:rsid w:val="000421C4"/>
    <w:rsid w:val="00043BC5"/>
    <w:rsid w:val="000442D9"/>
    <w:rsid w:val="00044562"/>
    <w:rsid w:val="00044669"/>
    <w:rsid w:val="00045A30"/>
    <w:rsid w:val="000460B7"/>
    <w:rsid w:val="000468A5"/>
    <w:rsid w:val="00046D66"/>
    <w:rsid w:val="00047A86"/>
    <w:rsid w:val="00047D2B"/>
    <w:rsid w:val="000502EF"/>
    <w:rsid w:val="0005055D"/>
    <w:rsid w:val="00052018"/>
    <w:rsid w:val="000520DD"/>
    <w:rsid w:val="00052B80"/>
    <w:rsid w:val="0005476A"/>
    <w:rsid w:val="00054CEB"/>
    <w:rsid w:val="00057F83"/>
    <w:rsid w:val="000622D3"/>
    <w:rsid w:val="00062A3B"/>
    <w:rsid w:val="00064173"/>
    <w:rsid w:val="000655EF"/>
    <w:rsid w:val="00067A3E"/>
    <w:rsid w:val="00070CDD"/>
    <w:rsid w:val="00072EDF"/>
    <w:rsid w:val="000737BB"/>
    <w:rsid w:val="00073C97"/>
    <w:rsid w:val="00075247"/>
    <w:rsid w:val="00076E9F"/>
    <w:rsid w:val="00081C37"/>
    <w:rsid w:val="00083024"/>
    <w:rsid w:val="000832CF"/>
    <w:rsid w:val="00083842"/>
    <w:rsid w:val="000843D9"/>
    <w:rsid w:val="00084F0C"/>
    <w:rsid w:val="00085DF3"/>
    <w:rsid w:val="00086B96"/>
    <w:rsid w:val="0009073A"/>
    <w:rsid w:val="00091874"/>
    <w:rsid w:val="00093E22"/>
    <w:rsid w:val="00094829"/>
    <w:rsid w:val="00096A0D"/>
    <w:rsid w:val="0009762D"/>
    <w:rsid w:val="00097929"/>
    <w:rsid w:val="00097964"/>
    <w:rsid w:val="00097992"/>
    <w:rsid w:val="00097FD1"/>
    <w:rsid w:val="000A10EB"/>
    <w:rsid w:val="000A2D64"/>
    <w:rsid w:val="000A3769"/>
    <w:rsid w:val="000A394F"/>
    <w:rsid w:val="000A4C5A"/>
    <w:rsid w:val="000A59E9"/>
    <w:rsid w:val="000A689E"/>
    <w:rsid w:val="000A6CBD"/>
    <w:rsid w:val="000B13E4"/>
    <w:rsid w:val="000B160F"/>
    <w:rsid w:val="000B48A6"/>
    <w:rsid w:val="000B4B4A"/>
    <w:rsid w:val="000B5774"/>
    <w:rsid w:val="000B5F7E"/>
    <w:rsid w:val="000B70BE"/>
    <w:rsid w:val="000B78CC"/>
    <w:rsid w:val="000C00E1"/>
    <w:rsid w:val="000C0D87"/>
    <w:rsid w:val="000C41F7"/>
    <w:rsid w:val="000C42DD"/>
    <w:rsid w:val="000C4E93"/>
    <w:rsid w:val="000C6CBB"/>
    <w:rsid w:val="000C6D76"/>
    <w:rsid w:val="000C6E31"/>
    <w:rsid w:val="000C7168"/>
    <w:rsid w:val="000D0344"/>
    <w:rsid w:val="000D1C0B"/>
    <w:rsid w:val="000D3B23"/>
    <w:rsid w:val="000D468C"/>
    <w:rsid w:val="000D5EC9"/>
    <w:rsid w:val="000E02F8"/>
    <w:rsid w:val="000E127D"/>
    <w:rsid w:val="000E13C9"/>
    <w:rsid w:val="000E1B86"/>
    <w:rsid w:val="000E301C"/>
    <w:rsid w:val="000E3370"/>
    <w:rsid w:val="000E4329"/>
    <w:rsid w:val="000E558F"/>
    <w:rsid w:val="000E6313"/>
    <w:rsid w:val="000E7C81"/>
    <w:rsid w:val="000F025B"/>
    <w:rsid w:val="000F1A61"/>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1AE5"/>
    <w:rsid w:val="00112C1D"/>
    <w:rsid w:val="001133CF"/>
    <w:rsid w:val="00113571"/>
    <w:rsid w:val="00114EB0"/>
    <w:rsid w:val="00117759"/>
    <w:rsid w:val="00117B42"/>
    <w:rsid w:val="00117E84"/>
    <w:rsid w:val="00121CA2"/>
    <w:rsid w:val="0012227B"/>
    <w:rsid w:val="001227E7"/>
    <w:rsid w:val="00125A22"/>
    <w:rsid w:val="00126539"/>
    <w:rsid w:val="00126BF7"/>
    <w:rsid w:val="001273DB"/>
    <w:rsid w:val="0013091C"/>
    <w:rsid w:val="00130C8A"/>
    <w:rsid w:val="001312D1"/>
    <w:rsid w:val="0013156C"/>
    <w:rsid w:val="00131814"/>
    <w:rsid w:val="00131EA5"/>
    <w:rsid w:val="0013204A"/>
    <w:rsid w:val="00132625"/>
    <w:rsid w:val="00132F88"/>
    <w:rsid w:val="00134506"/>
    <w:rsid w:val="00135B09"/>
    <w:rsid w:val="001401C8"/>
    <w:rsid w:val="00140232"/>
    <w:rsid w:val="0014087A"/>
    <w:rsid w:val="00141333"/>
    <w:rsid w:val="00141DD6"/>
    <w:rsid w:val="00144AA6"/>
    <w:rsid w:val="0014638D"/>
    <w:rsid w:val="00147E06"/>
    <w:rsid w:val="0015093A"/>
    <w:rsid w:val="00150FD5"/>
    <w:rsid w:val="00152608"/>
    <w:rsid w:val="0015526C"/>
    <w:rsid w:val="00157372"/>
    <w:rsid w:val="0016006A"/>
    <w:rsid w:val="0016044E"/>
    <w:rsid w:val="00160DF5"/>
    <w:rsid w:val="00161946"/>
    <w:rsid w:val="001629A3"/>
    <w:rsid w:val="001636D5"/>
    <w:rsid w:val="00163EEC"/>
    <w:rsid w:val="00165014"/>
    <w:rsid w:val="001679FD"/>
    <w:rsid w:val="0017100B"/>
    <w:rsid w:val="00171F68"/>
    <w:rsid w:val="00177369"/>
    <w:rsid w:val="001775C4"/>
    <w:rsid w:val="001778DC"/>
    <w:rsid w:val="00177ED9"/>
    <w:rsid w:val="0018017B"/>
    <w:rsid w:val="00181069"/>
    <w:rsid w:val="00181137"/>
    <w:rsid w:val="00184EF7"/>
    <w:rsid w:val="001860A0"/>
    <w:rsid w:val="0019227A"/>
    <w:rsid w:val="001924BC"/>
    <w:rsid w:val="00195650"/>
    <w:rsid w:val="001977C8"/>
    <w:rsid w:val="00197C7B"/>
    <w:rsid w:val="001A1B88"/>
    <w:rsid w:val="001A1F92"/>
    <w:rsid w:val="001A2382"/>
    <w:rsid w:val="001A31EF"/>
    <w:rsid w:val="001A34F0"/>
    <w:rsid w:val="001A38C1"/>
    <w:rsid w:val="001A53C8"/>
    <w:rsid w:val="001A68F4"/>
    <w:rsid w:val="001A6CB0"/>
    <w:rsid w:val="001B1D9D"/>
    <w:rsid w:val="001B1E75"/>
    <w:rsid w:val="001B1FB4"/>
    <w:rsid w:val="001B2FCB"/>
    <w:rsid w:val="001B3D7B"/>
    <w:rsid w:val="001B415E"/>
    <w:rsid w:val="001B511A"/>
    <w:rsid w:val="001B57B0"/>
    <w:rsid w:val="001B6380"/>
    <w:rsid w:val="001B6CDE"/>
    <w:rsid w:val="001B7CA3"/>
    <w:rsid w:val="001C022C"/>
    <w:rsid w:val="001C111C"/>
    <w:rsid w:val="001C16D7"/>
    <w:rsid w:val="001C1982"/>
    <w:rsid w:val="001C2AB9"/>
    <w:rsid w:val="001C2DD3"/>
    <w:rsid w:val="001C4A8B"/>
    <w:rsid w:val="001C5F62"/>
    <w:rsid w:val="001C6466"/>
    <w:rsid w:val="001C6FB6"/>
    <w:rsid w:val="001C6FDC"/>
    <w:rsid w:val="001D1842"/>
    <w:rsid w:val="001D1EAA"/>
    <w:rsid w:val="001D22BB"/>
    <w:rsid w:val="001D2965"/>
    <w:rsid w:val="001D412B"/>
    <w:rsid w:val="001D46C1"/>
    <w:rsid w:val="001D4FA8"/>
    <w:rsid w:val="001D504E"/>
    <w:rsid w:val="001D6F72"/>
    <w:rsid w:val="001D6FC6"/>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1651"/>
    <w:rsid w:val="002023A8"/>
    <w:rsid w:val="002023FE"/>
    <w:rsid w:val="002042A1"/>
    <w:rsid w:val="0020587A"/>
    <w:rsid w:val="00205B9C"/>
    <w:rsid w:val="00206268"/>
    <w:rsid w:val="00206464"/>
    <w:rsid w:val="00207048"/>
    <w:rsid w:val="00207793"/>
    <w:rsid w:val="002107B2"/>
    <w:rsid w:val="0021160E"/>
    <w:rsid w:val="00212651"/>
    <w:rsid w:val="00214991"/>
    <w:rsid w:val="00215699"/>
    <w:rsid w:val="00220898"/>
    <w:rsid w:val="002209D0"/>
    <w:rsid w:val="002214AD"/>
    <w:rsid w:val="0022182B"/>
    <w:rsid w:val="0022297F"/>
    <w:rsid w:val="00223971"/>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5FF5"/>
    <w:rsid w:val="00236705"/>
    <w:rsid w:val="0023683D"/>
    <w:rsid w:val="002376A3"/>
    <w:rsid w:val="002379A1"/>
    <w:rsid w:val="00237A6D"/>
    <w:rsid w:val="00241AD4"/>
    <w:rsid w:val="0024335F"/>
    <w:rsid w:val="00243BC1"/>
    <w:rsid w:val="00244332"/>
    <w:rsid w:val="00245B23"/>
    <w:rsid w:val="00246DE8"/>
    <w:rsid w:val="0025022A"/>
    <w:rsid w:val="00250854"/>
    <w:rsid w:val="00251B21"/>
    <w:rsid w:val="0025228F"/>
    <w:rsid w:val="0025291C"/>
    <w:rsid w:val="002530BE"/>
    <w:rsid w:val="00257195"/>
    <w:rsid w:val="002578D8"/>
    <w:rsid w:val="002613A5"/>
    <w:rsid w:val="00267881"/>
    <w:rsid w:val="00270354"/>
    <w:rsid w:val="002723F2"/>
    <w:rsid w:val="00272F6E"/>
    <w:rsid w:val="00273821"/>
    <w:rsid w:val="00273FC1"/>
    <w:rsid w:val="00274E67"/>
    <w:rsid w:val="00275D12"/>
    <w:rsid w:val="00276CD2"/>
    <w:rsid w:val="00277A1E"/>
    <w:rsid w:val="0028062F"/>
    <w:rsid w:val="002808AD"/>
    <w:rsid w:val="00280FEC"/>
    <w:rsid w:val="00281EB0"/>
    <w:rsid w:val="0028456D"/>
    <w:rsid w:val="0028553B"/>
    <w:rsid w:val="00285749"/>
    <w:rsid w:val="00285AE4"/>
    <w:rsid w:val="0028675B"/>
    <w:rsid w:val="002911B2"/>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5D4"/>
    <w:rsid w:val="002A6FBE"/>
    <w:rsid w:val="002B1C9E"/>
    <w:rsid w:val="002B1E85"/>
    <w:rsid w:val="002B4A9F"/>
    <w:rsid w:val="002B565A"/>
    <w:rsid w:val="002B59FE"/>
    <w:rsid w:val="002B5F9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1D19"/>
    <w:rsid w:val="002D2931"/>
    <w:rsid w:val="002D29D8"/>
    <w:rsid w:val="002D32AD"/>
    <w:rsid w:val="002D3445"/>
    <w:rsid w:val="002D3F6E"/>
    <w:rsid w:val="002D4107"/>
    <w:rsid w:val="002D4229"/>
    <w:rsid w:val="002D4826"/>
    <w:rsid w:val="002D4B06"/>
    <w:rsid w:val="002D4DCF"/>
    <w:rsid w:val="002D721E"/>
    <w:rsid w:val="002E068A"/>
    <w:rsid w:val="002E0E6D"/>
    <w:rsid w:val="002E16EB"/>
    <w:rsid w:val="002E198C"/>
    <w:rsid w:val="002E2184"/>
    <w:rsid w:val="002E3EF6"/>
    <w:rsid w:val="002E4216"/>
    <w:rsid w:val="002E42E2"/>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4934"/>
    <w:rsid w:val="00305706"/>
    <w:rsid w:val="00305BD4"/>
    <w:rsid w:val="00305EE5"/>
    <w:rsid w:val="0030696B"/>
    <w:rsid w:val="003079D9"/>
    <w:rsid w:val="00310AAF"/>
    <w:rsid w:val="00310F20"/>
    <w:rsid w:val="0031179C"/>
    <w:rsid w:val="00312856"/>
    <w:rsid w:val="003138C5"/>
    <w:rsid w:val="00315066"/>
    <w:rsid w:val="0031543D"/>
    <w:rsid w:val="00315F2F"/>
    <w:rsid w:val="00316D12"/>
    <w:rsid w:val="00316D4A"/>
    <w:rsid w:val="00317EF0"/>
    <w:rsid w:val="003205DA"/>
    <w:rsid w:val="0032143F"/>
    <w:rsid w:val="003225A2"/>
    <w:rsid w:val="00322BF9"/>
    <w:rsid w:val="00324DC2"/>
    <w:rsid w:val="00324E7A"/>
    <w:rsid w:val="00325769"/>
    <w:rsid w:val="00325B85"/>
    <w:rsid w:val="00326166"/>
    <w:rsid w:val="00326C1A"/>
    <w:rsid w:val="00326FDF"/>
    <w:rsid w:val="00327C4D"/>
    <w:rsid w:val="00327C80"/>
    <w:rsid w:val="0033143D"/>
    <w:rsid w:val="00331D74"/>
    <w:rsid w:val="00332B0C"/>
    <w:rsid w:val="00333B90"/>
    <w:rsid w:val="00334763"/>
    <w:rsid w:val="00334BBB"/>
    <w:rsid w:val="00336954"/>
    <w:rsid w:val="003371C6"/>
    <w:rsid w:val="00340ACD"/>
    <w:rsid w:val="00340FC5"/>
    <w:rsid w:val="00341115"/>
    <w:rsid w:val="00342A3B"/>
    <w:rsid w:val="003436A3"/>
    <w:rsid w:val="003452B6"/>
    <w:rsid w:val="003460A7"/>
    <w:rsid w:val="00347361"/>
    <w:rsid w:val="0035052F"/>
    <w:rsid w:val="00351711"/>
    <w:rsid w:val="00351B7B"/>
    <w:rsid w:val="00351BCD"/>
    <w:rsid w:val="00351ED4"/>
    <w:rsid w:val="00352A6B"/>
    <w:rsid w:val="0035378A"/>
    <w:rsid w:val="00353A10"/>
    <w:rsid w:val="00353D26"/>
    <w:rsid w:val="00355891"/>
    <w:rsid w:val="00355E3A"/>
    <w:rsid w:val="00355E72"/>
    <w:rsid w:val="003561A9"/>
    <w:rsid w:val="00357A1A"/>
    <w:rsid w:val="00360667"/>
    <w:rsid w:val="003616A4"/>
    <w:rsid w:val="00361D36"/>
    <w:rsid w:val="003621A3"/>
    <w:rsid w:val="003643D7"/>
    <w:rsid w:val="00366FA1"/>
    <w:rsid w:val="00367757"/>
    <w:rsid w:val="0037004C"/>
    <w:rsid w:val="003703CB"/>
    <w:rsid w:val="00370839"/>
    <w:rsid w:val="0037119B"/>
    <w:rsid w:val="003716D6"/>
    <w:rsid w:val="00371EED"/>
    <w:rsid w:val="00372A7D"/>
    <w:rsid w:val="00373E10"/>
    <w:rsid w:val="0037427C"/>
    <w:rsid w:val="003760CC"/>
    <w:rsid w:val="00380EBB"/>
    <w:rsid w:val="003819DC"/>
    <w:rsid w:val="00381C0D"/>
    <w:rsid w:val="00381DEA"/>
    <w:rsid w:val="00381F6C"/>
    <w:rsid w:val="00382B41"/>
    <w:rsid w:val="00384193"/>
    <w:rsid w:val="00384EED"/>
    <w:rsid w:val="003862C3"/>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5CB6"/>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6DB"/>
    <w:rsid w:val="003E3ABC"/>
    <w:rsid w:val="003E47BE"/>
    <w:rsid w:val="003E4F0B"/>
    <w:rsid w:val="003E576C"/>
    <w:rsid w:val="003E6759"/>
    <w:rsid w:val="003E69F6"/>
    <w:rsid w:val="003E6C2A"/>
    <w:rsid w:val="003E71D0"/>
    <w:rsid w:val="003E7F9C"/>
    <w:rsid w:val="003F1831"/>
    <w:rsid w:val="003F1A72"/>
    <w:rsid w:val="003F1DA4"/>
    <w:rsid w:val="003F21A6"/>
    <w:rsid w:val="003F2306"/>
    <w:rsid w:val="003F27D5"/>
    <w:rsid w:val="003F2910"/>
    <w:rsid w:val="003F2930"/>
    <w:rsid w:val="003F2EB5"/>
    <w:rsid w:val="003F5304"/>
    <w:rsid w:val="003F5516"/>
    <w:rsid w:val="003F6A59"/>
    <w:rsid w:val="00403C3D"/>
    <w:rsid w:val="00406080"/>
    <w:rsid w:val="0040734E"/>
    <w:rsid w:val="00407426"/>
    <w:rsid w:val="00407AFD"/>
    <w:rsid w:val="00407F9F"/>
    <w:rsid w:val="004122AC"/>
    <w:rsid w:val="004131D9"/>
    <w:rsid w:val="0041390E"/>
    <w:rsid w:val="00414BB3"/>
    <w:rsid w:val="00415963"/>
    <w:rsid w:val="004165AE"/>
    <w:rsid w:val="0041669D"/>
    <w:rsid w:val="00416961"/>
    <w:rsid w:val="00416AC5"/>
    <w:rsid w:val="004201F7"/>
    <w:rsid w:val="00421EAB"/>
    <w:rsid w:val="0042735E"/>
    <w:rsid w:val="00431665"/>
    <w:rsid w:val="00433E63"/>
    <w:rsid w:val="00434BE2"/>
    <w:rsid w:val="00435C19"/>
    <w:rsid w:val="00435C42"/>
    <w:rsid w:val="00437000"/>
    <w:rsid w:val="00437A99"/>
    <w:rsid w:val="00443291"/>
    <w:rsid w:val="00444983"/>
    <w:rsid w:val="00444E0B"/>
    <w:rsid w:val="00444F8C"/>
    <w:rsid w:val="004453C9"/>
    <w:rsid w:val="00445A1C"/>
    <w:rsid w:val="0044674B"/>
    <w:rsid w:val="00446771"/>
    <w:rsid w:val="0045070B"/>
    <w:rsid w:val="004533B9"/>
    <w:rsid w:val="00453767"/>
    <w:rsid w:val="00453897"/>
    <w:rsid w:val="00454B84"/>
    <w:rsid w:val="004555BE"/>
    <w:rsid w:val="00455F90"/>
    <w:rsid w:val="004564C0"/>
    <w:rsid w:val="004567A8"/>
    <w:rsid w:val="00456EF9"/>
    <w:rsid w:val="00456FB2"/>
    <w:rsid w:val="0046072B"/>
    <w:rsid w:val="004607BA"/>
    <w:rsid w:val="00460DFE"/>
    <w:rsid w:val="004667D7"/>
    <w:rsid w:val="00466B68"/>
    <w:rsid w:val="00467069"/>
    <w:rsid w:val="004678D4"/>
    <w:rsid w:val="0047197D"/>
    <w:rsid w:val="00471C06"/>
    <w:rsid w:val="00472352"/>
    <w:rsid w:val="0047264A"/>
    <w:rsid w:val="004736B9"/>
    <w:rsid w:val="00473B6E"/>
    <w:rsid w:val="0047550E"/>
    <w:rsid w:val="00475FA8"/>
    <w:rsid w:val="004761B3"/>
    <w:rsid w:val="0047739E"/>
    <w:rsid w:val="0048010D"/>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070C"/>
    <w:rsid w:val="004A1824"/>
    <w:rsid w:val="004A2817"/>
    <w:rsid w:val="004A2EF8"/>
    <w:rsid w:val="004A35BF"/>
    <w:rsid w:val="004A3677"/>
    <w:rsid w:val="004A3E04"/>
    <w:rsid w:val="004A49E9"/>
    <w:rsid w:val="004A58B2"/>
    <w:rsid w:val="004A5E1C"/>
    <w:rsid w:val="004A66C7"/>
    <w:rsid w:val="004A6E92"/>
    <w:rsid w:val="004A715A"/>
    <w:rsid w:val="004A724B"/>
    <w:rsid w:val="004A7C06"/>
    <w:rsid w:val="004B3496"/>
    <w:rsid w:val="004B3D21"/>
    <w:rsid w:val="004B4C38"/>
    <w:rsid w:val="004B5426"/>
    <w:rsid w:val="004B5622"/>
    <w:rsid w:val="004B73E3"/>
    <w:rsid w:val="004C13B5"/>
    <w:rsid w:val="004C14FC"/>
    <w:rsid w:val="004C4FA4"/>
    <w:rsid w:val="004C5480"/>
    <w:rsid w:val="004C5649"/>
    <w:rsid w:val="004C702B"/>
    <w:rsid w:val="004C7705"/>
    <w:rsid w:val="004D0597"/>
    <w:rsid w:val="004D1F98"/>
    <w:rsid w:val="004D221A"/>
    <w:rsid w:val="004D244F"/>
    <w:rsid w:val="004D4D6A"/>
    <w:rsid w:val="004D5606"/>
    <w:rsid w:val="004D6157"/>
    <w:rsid w:val="004D679B"/>
    <w:rsid w:val="004E118E"/>
    <w:rsid w:val="004E1D68"/>
    <w:rsid w:val="004E22D6"/>
    <w:rsid w:val="004E2C32"/>
    <w:rsid w:val="004E6920"/>
    <w:rsid w:val="004E7EAF"/>
    <w:rsid w:val="004F0D89"/>
    <w:rsid w:val="004F113B"/>
    <w:rsid w:val="004F2ABD"/>
    <w:rsid w:val="004F2B49"/>
    <w:rsid w:val="004F2C82"/>
    <w:rsid w:val="004F30D4"/>
    <w:rsid w:val="004F3427"/>
    <w:rsid w:val="004F34D4"/>
    <w:rsid w:val="004F3BBB"/>
    <w:rsid w:val="004F5216"/>
    <w:rsid w:val="004F5418"/>
    <w:rsid w:val="004F58BC"/>
    <w:rsid w:val="004F60A9"/>
    <w:rsid w:val="004F6211"/>
    <w:rsid w:val="004F6F3D"/>
    <w:rsid w:val="004F73A5"/>
    <w:rsid w:val="004F76F4"/>
    <w:rsid w:val="00501087"/>
    <w:rsid w:val="00502CE9"/>
    <w:rsid w:val="00503992"/>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6BE"/>
    <w:rsid w:val="00530D6B"/>
    <w:rsid w:val="00530F73"/>
    <w:rsid w:val="00531613"/>
    <w:rsid w:val="00531843"/>
    <w:rsid w:val="0053195E"/>
    <w:rsid w:val="00531C66"/>
    <w:rsid w:val="005325DA"/>
    <w:rsid w:val="00532F2B"/>
    <w:rsid w:val="005330EE"/>
    <w:rsid w:val="00533618"/>
    <w:rsid w:val="005357B3"/>
    <w:rsid w:val="005365BE"/>
    <w:rsid w:val="0054059A"/>
    <w:rsid w:val="00541256"/>
    <w:rsid w:val="00542D22"/>
    <w:rsid w:val="0054438E"/>
    <w:rsid w:val="00546EF4"/>
    <w:rsid w:val="0054785C"/>
    <w:rsid w:val="005501A1"/>
    <w:rsid w:val="005506EB"/>
    <w:rsid w:val="00550DD0"/>
    <w:rsid w:val="00551346"/>
    <w:rsid w:val="00551C3E"/>
    <w:rsid w:val="00551DDD"/>
    <w:rsid w:val="00552D60"/>
    <w:rsid w:val="00553143"/>
    <w:rsid w:val="00553999"/>
    <w:rsid w:val="00553B83"/>
    <w:rsid w:val="005546C7"/>
    <w:rsid w:val="00555282"/>
    <w:rsid w:val="005554DB"/>
    <w:rsid w:val="00556C2A"/>
    <w:rsid w:val="00557C6C"/>
    <w:rsid w:val="005602B5"/>
    <w:rsid w:val="005609CE"/>
    <w:rsid w:val="005634B4"/>
    <w:rsid w:val="005634D7"/>
    <w:rsid w:val="005646BF"/>
    <w:rsid w:val="00564773"/>
    <w:rsid w:val="005650FA"/>
    <w:rsid w:val="00565CC3"/>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52D"/>
    <w:rsid w:val="005831DD"/>
    <w:rsid w:val="00583D3F"/>
    <w:rsid w:val="0058472F"/>
    <w:rsid w:val="00584912"/>
    <w:rsid w:val="00584BC8"/>
    <w:rsid w:val="005865D8"/>
    <w:rsid w:val="00586DD7"/>
    <w:rsid w:val="00586F21"/>
    <w:rsid w:val="005936AE"/>
    <w:rsid w:val="005936AF"/>
    <w:rsid w:val="005944E5"/>
    <w:rsid w:val="00595823"/>
    <w:rsid w:val="0059611C"/>
    <w:rsid w:val="005A2C0F"/>
    <w:rsid w:val="005A30B1"/>
    <w:rsid w:val="005A3E77"/>
    <w:rsid w:val="005A5317"/>
    <w:rsid w:val="005A5B67"/>
    <w:rsid w:val="005A6F63"/>
    <w:rsid w:val="005A77C6"/>
    <w:rsid w:val="005A7971"/>
    <w:rsid w:val="005B0621"/>
    <w:rsid w:val="005B142A"/>
    <w:rsid w:val="005B17D5"/>
    <w:rsid w:val="005B21D8"/>
    <w:rsid w:val="005B286F"/>
    <w:rsid w:val="005B288E"/>
    <w:rsid w:val="005B5098"/>
    <w:rsid w:val="005B57AD"/>
    <w:rsid w:val="005B662F"/>
    <w:rsid w:val="005B79EA"/>
    <w:rsid w:val="005C0B1C"/>
    <w:rsid w:val="005C25B7"/>
    <w:rsid w:val="005C3790"/>
    <w:rsid w:val="005C3EA0"/>
    <w:rsid w:val="005C7656"/>
    <w:rsid w:val="005C7ADC"/>
    <w:rsid w:val="005D0520"/>
    <w:rsid w:val="005D1877"/>
    <w:rsid w:val="005D1DAC"/>
    <w:rsid w:val="005D2DEB"/>
    <w:rsid w:val="005D2E91"/>
    <w:rsid w:val="005D38FB"/>
    <w:rsid w:val="005D5A2E"/>
    <w:rsid w:val="005D653A"/>
    <w:rsid w:val="005E0079"/>
    <w:rsid w:val="005E066C"/>
    <w:rsid w:val="005E21B9"/>
    <w:rsid w:val="005E2409"/>
    <w:rsid w:val="005E2C44"/>
    <w:rsid w:val="005E300B"/>
    <w:rsid w:val="005E3280"/>
    <w:rsid w:val="005E5A4E"/>
    <w:rsid w:val="005E64D8"/>
    <w:rsid w:val="005F0E08"/>
    <w:rsid w:val="005F1463"/>
    <w:rsid w:val="005F1896"/>
    <w:rsid w:val="005F1E5C"/>
    <w:rsid w:val="005F48CD"/>
    <w:rsid w:val="00600BB7"/>
    <w:rsid w:val="00600E5D"/>
    <w:rsid w:val="006012B9"/>
    <w:rsid w:val="00602547"/>
    <w:rsid w:val="00604046"/>
    <w:rsid w:val="006050F1"/>
    <w:rsid w:val="00606F7E"/>
    <w:rsid w:val="00607113"/>
    <w:rsid w:val="0060743C"/>
    <w:rsid w:val="006079DE"/>
    <w:rsid w:val="00610758"/>
    <w:rsid w:val="0061083C"/>
    <w:rsid w:val="0061138D"/>
    <w:rsid w:val="00611D7A"/>
    <w:rsid w:val="00614EBA"/>
    <w:rsid w:val="00615149"/>
    <w:rsid w:val="00615C80"/>
    <w:rsid w:val="00615EEE"/>
    <w:rsid w:val="00617D7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0D34"/>
    <w:rsid w:val="00641134"/>
    <w:rsid w:val="006418C7"/>
    <w:rsid w:val="006429F8"/>
    <w:rsid w:val="006438A5"/>
    <w:rsid w:val="006439F7"/>
    <w:rsid w:val="00643D70"/>
    <w:rsid w:val="00643FDE"/>
    <w:rsid w:val="006442EB"/>
    <w:rsid w:val="0064476B"/>
    <w:rsid w:val="00646458"/>
    <w:rsid w:val="00647E1E"/>
    <w:rsid w:val="00652E41"/>
    <w:rsid w:val="00653267"/>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44"/>
    <w:rsid w:val="00670B5A"/>
    <w:rsid w:val="00670B7C"/>
    <w:rsid w:val="00670E91"/>
    <w:rsid w:val="00671283"/>
    <w:rsid w:val="006726F6"/>
    <w:rsid w:val="00673B4E"/>
    <w:rsid w:val="00673F38"/>
    <w:rsid w:val="00674A87"/>
    <w:rsid w:val="006765FF"/>
    <w:rsid w:val="00681497"/>
    <w:rsid w:val="00683590"/>
    <w:rsid w:val="00683A98"/>
    <w:rsid w:val="00683DCD"/>
    <w:rsid w:val="0068422A"/>
    <w:rsid w:val="006853A9"/>
    <w:rsid w:val="00685676"/>
    <w:rsid w:val="00685CB5"/>
    <w:rsid w:val="0068764D"/>
    <w:rsid w:val="00690140"/>
    <w:rsid w:val="006906C2"/>
    <w:rsid w:val="00690D77"/>
    <w:rsid w:val="0069394B"/>
    <w:rsid w:val="00693A52"/>
    <w:rsid w:val="00694F02"/>
    <w:rsid w:val="00696285"/>
    <w:rsid w:val="006A0DED"/>
    <w:rsid w:val="006A0F60"/>
    <w:rsid w:val="006A3B64"/>
    <w:rsid w:val="006A443D"/>
    <w:rsid w:val="006A481C"/>
    <w:rsid w:val="006A4BC4"/>
    <w:rsid w:val="006A5E69"/>
    <w:rsid w:val="006A664F"/>
    <w:rsid w:val="006A6838"/>
    <w:rsid w:val="006A6996"/>
    <w:rsid w:val="006A6C31"/>
    <w:rsid w:val="006A77BC"/>
    <w:rsid w:val="006B007A"/>
    <w:rsid w:val="006B09E9"/>
    <w:rsid w:val="006B178C"/>
    <w:rsid w:val="006B1CA7"/>
    <w:rsid w:val="006B2F6F"/>
    <w:rsid w:val="006B4EF4"/>
    <w:rsid w:val="006B5246"/>
    <w:rsid w:val="006B5E84"/>
    <w:rsid w:val="006C09F2"/>
    <w:rsid w:val="006C0EE6"/>
    <w:rsid w:val="006C27BC"/>
    <w:rsid w:val="006C366D"/>
    <w:rsid w:val="006C3E60"/>
    <w:rsid w:val="006C4CCD"/>
    <w:rsid w:val="006C73D1"/>
    <w:rsid w:val="006C76A0"/>
    <w:rsid w:val="006D0082"/>
    <w:rsid w:val="006D059C"/>
    <w:rsid w:val="006D09F0"/>
    <w:rsid w:val="006D0D08"/>
    <w:rsid w:val="006D1E5C"/>
    <w:rsid w:val="006D3886"/>
    <w:rsid w:val="006D39AD"/>
    <w:rsid w:val="006D610E"/>
    <w:rsid w:val="006D6B98"/>
    <w:rsid w:val="006D6FC7"/>
    <w:rsid w:val="006E0B67"/>
    <w:rsid w:val="006E0CB0"/>
    <w:rsid w:val="006E0DB9"/>
    <w:rsid w:val="006E1F07"/>
    <w:rsid w:val="006E208E"/>
    <w:rsid w:val="006E21E4"/>
    <w:rsid w:val="006E3208"/>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1CC5"/>
    <w:rsid w:val="007237E8"/>
    <w:rsid w:val="00726AB8"/>
    <w:rsid w:val="00726B94"/>
    <w:rsid w:val="007277FE"/>
    <w:rsid w:val="007304DD"/>
    <w:rsid w:val="007310F2"/>
    <w:rsid w:val="007316DF"/>
    <w:rsid w:val="007320A6"/>
    <w:rsid w:val="00732407"/>
    <w:rsid w:val="00732E28"/>
    <w:rsid w:val="00733013"/>
    <w:rsid w:val="00733D85"/>
    <w:rsid w:val="00734750"/>
    <w:rsid w:val="007359D7"/>
    <w:rsid w:val="007378BA"/>
    <w:rsid w:val="0074042D"/>
    <w:rsid w:val="0074377F"/>
    <w:rsid w:val="00744176"/>
    <w:rsid w:val="00744523"/>
    <w:rsid w:val="007464A1"/>
    <w:rsid w:val="00746768"/>
    <w:rsid w:val="007468E1"/>
    <w:rsid w:val="0074694D"/>
    <w:rsid w:val="00746DAC"/>
    <w:rsid w:val="007503B9"/>
    <w:rsid w:val="007506E8"/>
    <w:rsid w:val="0075286F"/>
    <w:rsid w:val="00752D6B"/>
    <w:rsid w:val="007538D1"/>
    <w:rsid w:val="00753A02"/>
    <w:rsid w:val="00753DA6"/>
    <w:rsid w:val="0075402D"/>
    <w:rsid w:val="00754097"/>
    <w:rsid w:val="00761AD4"/>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572C"/>
    <w:rsid w:val="00785739"/>
    <w:rsid w:val="007900A2"/>
    <w:rsid w:val="00791AC7"/>
    <w:rsid w:val="007922F8"/>
    <w:rsid w:val="00792CD6"/>
    <w:rsid w:val="007931BA"/>
    <w:rsid w:val="00793961"/>
    <w:rsid w:val="0079442D"/>
    <w:rsid w:val="00794441"/>
    <w:rsid w:val="0079574A"/>
    <w:rsid w:val="00795E88"/>
    <w:rsid w:val="00796155"/>
    <w:rsid w:val="00796522"/>
    <w:rsid w:val="00797D98"/>
    <w:rsid w:val="007A4999"/>
    <w:rsid w:val="007A4CD1"/>
    <w:rsid w:val="007A76A0"/>
    <w:rsid w:val="007B446A"/>
    <w:rsid w:val="007B512A"/>
    <w:rsid w:val="007B5967"/>
    <w:rsid w:val="007B6720"/>
    <w:rsid w:val="007B744C"/>
    <w:rsid w:val="007B74F1"/>
    <w:rsid w:val="007C1493"/>
    <w:rsid w:val="007C1ABF"/>
    <w:rsid w:val="007C2437"/>
    <w:rsid w:val="007C31E4"/>
    <w:rsid w:val="007C377C"/>
    <w:rsid w:val="007C3D26"/>
    <w:rsid w:val="007C4F48"/>
    <w:rsid w:val="007C50C2"/>
    <w:rsid w:val="007C6B55"/>
    <w:rsid w:val="007D10FB"/>
    <w:rsid w:val="007D180C"/>
    <w:rsid w:val="007D1F62"/>
    <w:rsid w:val="007D36F1"/>
    <w:rsid w:val="007D4827"/>
    <w:rsid w:val="007D54F5"/>
    <w:rsid w:val="007D6BB2"/>
    <w:rsid w:val="007D7072"/>
    <w:rsid w:val="007E06D6"/>
    <w:rsid w:val="007E1042"/>
    <w:rsid w:val="007E2488"/>
    <w:rsid w:val="007E3B8F"/>
    <w:rsid w:val="007E6913"/>
    <w:rsid w:val="007E7CEC"/>
    <w:rsid w:val="007E7FB5"/>
    <w:rsid w:val="007E7FB6"/>
    <w:rsid w:val="007F0E6B"/>
    <w:rsid w:val="007F11E8"/>
    <w:rsid w:val="007F12FC"/>
    <w:rsid w:val="007F1803"/>
    <w:rsid w:val="007F2759"/>
    <w:rsid w:val="007F423E"/>
    <w:rsid w:val="007F4E74"/>
    <w:rsid w:val="007F749D"/>
    <w:rsid w:val="007F750E"/>
    <w:rsid w:val="007F755A"/>
    <w:rsid w:val="007F7A8D"/>
    <w:rsid w:val="007F7ACC"/>
    <w:rsid w:val="00801B02"/>
    <w:rsid w:val="00804A7D"/>
    <w:rsid w:val="00807E69"/>
    <w:rsid w:val="00811EB2"/>
    <w:rsid w:val="00814156"/>
    <w:rsid w:val="00822F59"/>
    <w:rsid w:val="0082326C"/>
    <w:rsid w:val="008236A1"/>
    <w:rsid w:val="00823B1A"/>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EEB"/>
    <w:rsid w:val="00840133"/>
    <w:rsid w:val="008421D3"/>
    <w:rsid w:val="00842F5B"/>
    <w:rsid w:val="00843B67"/>
    <w:rsid w:val="0084422A"/>
    <w:rsid w:val="00847222"/>
    <w:rsid w:val="00847343"/>
    <w:rsid w:val="00847F2F"/>
    <w:rsid w:val="008525BE"/>
    <w:rsid w:val="008537FC"/>
    <w:rsid w:val="008557CC"/>
    <w:rsid w:val="00855B68"/>
    <w:rsid w:val="0085631C"/>
    <w:rsid w:val="0085641C"/>
    <w:rsid w:val="008643E9"/>
    <w:rsid w:val="0086790E"/>
    <w:rsid w:val="00870186"/>
    <w:rsid w:val="00872C69"/>
    <w:rsid w:val="00873AA0"/>
    <w:rsid w:val="00874E26"/>
    <w:rsid w:val="008809A6"/>
    <w:rsid w:val="0088193D"/>
    <w:rsid w:val="00881BC8"/>
    <w:rsid w:val="008838A3"/>
    <w:rsid w:val="008840EE"/>
    <w:rsid w:val="00884DB8"/>
    <w:rsid w:val="00884E52"/>
    <w:rsid w:val="008851E6"/>
    <w:rsid w:val="00885747"/>
    <w:rsid w:val="008860B9"/>
    <w:rsid w:val="00890994"/>
    <w:rsid w:val="00890C7C"/>
    <w:rsid w:val="00890F8C"/>
    <w:rsid w:val="008922C2"/>
    <w:rsid w:val="00892701"/>
    <w:rsid w:val="008946B7"/>
    <w:rsid w:val="00894970"/>
    <w:rsid w:val="00897872"/>
    <w:rsid w:val="008A0411"/>
    <w:rsid w:val="008A07B6"/>
    <w:rsid w:val="008A094D"/>
    <w:rsid w:val="008A1CC0"/>
    <w:rsid w:val="008A4B74"/>
    <w:rsid w:val="008A58C6"/>
    <w:rsid w:val="008A60C1"/>
    <w:rsid w:val="008A65D7"/>
    <w:rsid w:val="008A6681"/>
    <w:rsid w:val="008A6A6E"/>
    <w:rsid w:val="008A6E23"/>
    <w:rsid w:val="008A701C"/>
    <w:rsid w:val="008A7C51"/>
    <w:rsid w:val="008B03C4"/>
    <w:rsid w:val="008B1A4E"/>
    <w:rsid w:val="008B2872"/>
    <w:rsid w:val="008B291E"/>
    <w:rsid w:val="008B751B"/>
    <w:rsid w:val="008C0CFF"/>
    <w:rsid w:val="008C1E98"/>
    <w:rsid w:val="008C2871"/>
    <w:rsid w:val="008C320D"/>
    <w:rsid w:val="008C53F3"/>
    <w:rsid w:val="008C7645"/>
    <w:rsid w:val="008C7D0D"/>
    <w:rsid w:val="008D0305"/>
    <w:rsid w:val="008D0901"/>
    <w:rsid w:val="008D1335"/>
    <w:rsid w:val="008D1CC6"/>
    <w:rsid w:val="008D245F"/>
    <w:rsid w:val="008D2C81"/>
    <w:rsid w:val="008D54BC"/>
    <w:rsid w:val="008D54D3"/>
    <w:rsid w:val="008D5FF6"/>
    <w:rsid w:val="008D62F9"/>
    <w:rsid w:val="008D665E"/>
    <w:rsid w:val="008D6B8C"/>
    <w:rsid w:val="008E041F"/>
    <w:rsid w:val="008E0711"/>
    <w:rsid w:val="008E0875"/>
    <w:rsid w:val="008E120E"/>
    <w:rsid w:val="008E26DC"/>
    <w:rsid w:val="008E317F"/>
    <w:rsid w:val="008E336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3EA"/>
    <w:rsid w:val="008F77B1"/>
    <w:rsid w:val="008F797E"/>
    <w:rsid w:val="008F7CD0"/>
    <w:rsid w:val="00900ECE"/>
    <w:rsid w:val="00900F37"/>
    <w:rsid w:val="009029D6"/>
    <w:rsid w:val="009031F0"/>
    <w:rsid w:val="009035C5"/>
    <w:rsid w:val="00904758"/>
    <w:rsid w:val="009051C8"/>
    <w:rsid w:val="00905409"/>
    <w:rsid w:val="00905879"/>
    <w:rsid w:val="00905AB5"/>
    <w:rsid w:val="00905B1B"/>
    <w:rsid w:val="00905B7E"/>
    <w:rsid w:val="0090710A"/>
    <w:rsid w:val="00910004"/>
    <w:rsid w:val="009118A8"/>
    <w:rsid w:val="009155EC"/>
    <w:rsid w:val="00916611"/>
    <w:rsid w:val="009173E2"/>
    <w:rsid w:val="0091792E"/>
    <w:rsid w:val="00917C3C"/>
    <w:rsid w:val="00920949"/>
    <w:rsid w:val="00920974"/>
    <w:rsid w:val="009222D0"/>
    <w:rsid w:val="00922AB9"/>
    <w:rsid w:val="00922D7C"/>
    <w:rsid w:val="009239BB"/>
    <w:rsid w:val="00924B93"/>
    <w:rsid w:val="0092516E"/>
    <w:rsid w:val="00926114"/>
    <w:rsid w:val="009269A5"/>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6ED3"/>
    <w:rsid w:val="00950BB4"/>
    <w:rsid w:val="00951CDA"/>
    <w:rsid w:val="00952DFC"/>
    <w:rsid w:val="009532B9"/>
    <w:rsid w:val="0095464A"/>
    <w:rsid w:val="00954A16"/>
    <w:rsid w:val="00955911"/>
    <w:rsid w:val="00955C83"/>
    <w:rsid w:val="00955EC7"/>
    <w:rsid w:val="009568A6"/>
    <w:rsid w:val="00956F3A"/>
    <w:rsid w:val="009612A1"/>
    <w:rsid w:val="00964003"/>
    <w:rsid w:val="00964DEA"/>
    <w:rsid w:val="00966747"/>
    <w:rsid w:val="00966E9C"/>
    <w:rsid w:val="00967109"/>
    <w:rsid w:val="00967BBC"/>
    <w:rsid w:val="00967F03"/>
    <w:rsid w:val="0097287E"/>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803"/>
    <w:rsid w:val="00997F4A"/>
    <w:rsid w:val="009A1557"/>
    <w:rsid w:val="009A184B"/>
    <w:rsid w:val="009A1CFA"/>
    <w:rsid w:val="009A265A"/>
    <w:rsid w:val="009A5309"/>
    <w:rsid w:val="009A5C52"/>
    <w:rsid w:val="009A5CEE"/>
    <w:rsid w:val="009A676C"/>
    <w:rsid w:val="009A6D0B"/>
    <w:rsid w:val="009A722D"/>
    <w:rsid w:val="009A7356"/>
    <w:rsid w:val="009B2BFE"/>
    <w:rsid w:val="009B3419"/>
    <w:rsid w:val="009B350B"/>
    <w:rsid w:val="009B3D69"/>
    <w:rsid w:val="009B4BD6"/>
    <w:rsid w:val="009B5128"/>
    <w:rsid w:val="009B6F17"/>
    <w:rsid w:val="009B6FA1"/>
    <w:rsid w:val="009C2D81"/>
    <w:rsid w:val="009C3424"/>
    <w:rsid w:val="009C387A"/>
    <w:rsid w:val="009C3C1E"/>
    <w:rsid w:val="009C3F6D"/>
    <w:rsid w:val="009C4FD9"/>
    <w:rsid w:val="009C5FA0"/>
    <w:rsid w:val="009C7A78"/>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4986"/>
    <w:rsid w:val="009F5C3D"/>
    <w:rsid w:val="009F6450"/>
    <w:rsid w:val="009F64E2"/>
    <w:rsid w:val="009F6538"/>
    <w:rsid w:val="00A007DD"/>
    <w:rsid w:val="00A0193D"/>
    <w:rsid w:val="00A01D03"/>
    <w:rsid w:val="00A03496"/>
    <w:rsid w:val="00A0622B"/>
    <w:rsid w:val="00A06BFC"/>
    <w:rsid w:val="00A07ACA"/>
    <w:rsid w:val="00A10593"/>
    <w:rsid w:val="00A10749"/>
    <w:rsid w:val="00A10D9C"/>
    <w:rsid w:val="00A11DA6"/>
    <w:rsid w:val="00A142CE"/>
    <w:rsid w:val="00A16333"/>
    <w:rsid w:val="00A16A4C"/>
    <w:rsid w:val="00A21B43"/>
    <w:rsid w:val="00A21FB9"/>
    <w:rsid w:val="00A22E52"/>
    <w:rsid w:val="00A23152"/>
    <w:rsid w:val="00A23272"/>
    <w:rsid w:val="00A243EE"/>
    <w:rsid w:val="00A2699F"/>
    <w:rsid w:val="00A26A1E"/>
    <w:rsid w:val="00A26DE2"/>
    <w:rsid w:val="00A2785C"/>
    <w:rsid w:val="00A30656"/>
    <w:rsid w:val="00A3088A"/>
    <w:rsid w:val="00A3180A"/>
    <w:rsid w:val="00A31AC6"/>
    <w:rsid w:val="00A33D68"/>
    <w:rsid w:val="00A34915"/>
    <w:rsid w:val="00A35041"/>
    <w:rsid w:val="00A36038"/>
    <w:rsid w:val="00A36EF0"/>
    <w:rsid w:val="00A376FA"/>
    <w:rsid w:val="00A402CF"/>
    <w:rsid w:val="00A40FC0"/>
    <w:rsid w:val="00A413AC"/>
    <w:rsid w:val="00A4419F"/>
    <w:rsid w:val="00A4422C"/>
    <w:rsid w:val="00A44325"/>
    <w:rsid w:val="00A44685"/>
    <w:rsid w:val="00A45996"/>
    <w:rsid w:val="00A46333"/>
    <w:rsid w:val="00A46784"/>
    <w:rsid w:val="00A47E70"/>
    <w:rsid w:val="00A507A1"/>
    <w:rsid w:val="00A540AE"/>
    <w:rsid w:val="00A54B79"/>
    <w:rsid w:val="00A55128"/>
    <w:rsid w:val="00A55835"/>
    <w:rsid w:val="00A56F58"/>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77BE8"/>
    <w:rsid w:val="00A81C95"/>
    <w:rsid w:val="00A8205B"/>
    <w:rsid w:val="00A8255B"/>
    <w:rsid w:val="00A82733"/>
    <w:rsid w:val="00A83254"/>
    <w:rsid w:val="00A83501"/>
    <w:rsid w:val="00A83E7D"/>
    <w:rsid w:val="00A83ED4"/>
    <w:rsid w:val="00A863EE"/>
    <w:rsid w:val="00A865F6"/>
    <w:rsid w:val="00A879FD"/>
    <w:rsid w:val="00A928E5"/>
    <w:rsid w:val="00A934D0"/>
    <w:rsid w:val="00A94392"/>
    <w:rsid w:val="00A95754"/>
    <w:rsid w:val="00A9721B"/>
    <w:rsid w:val="00AA3A7F"/>
    <w:rsid w:val="00AA4C5E"/>
    <w:rsid w:val="00AA69EC"/>
    <w:rsid w:val="00AA6E25"/>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C7A96"/>
    <w:rsid w:val="00AD0483"/>
    <w:rsid w:val="00AD0624"/>
    <w:rsid w:val="00AD1841"/>
    <w:rsid w:val="00AD3B6A"/>
    <w:rsid w:val="00AD482F"/>
    <w:rsid w:val="00AD530D"/>
    <w:rsid w:val="00AE0052"/>
    <w:rsid w:val="00AE20D4"/>
    <w:rsid w:val="00AE2CC3"/>
    <w:rsid w:val="00AE2DDF"/>
    <w:rsid w:val="00AE30CF"/>
    <w:rsid w:val="00AE4202"/>
    <w:rsid w:val="00AE5600"/>
    <w:rsid w:val="00AE5703"/>
    <w:rsid w:val="00AE6F49"/>
    <w:rsid w:val="00AE76C0"/>
    <w:rsid w:val="00AE78AE"/>
    <w:rsid w:val="00AE7EA7"/>
    <w:rsid w:val="00AF0536"/>
    <w:rsid w:val="00AF1890"/>
    <w:rsid w:val="00AF3473"/>
    <w:rsid w:val="00AF45CD"/>
    <w:rsid w:val="00AF4A07"/>
    <w:rsid w:val="00AF4E18"/>
    <w:rsid w:val="00AF7515"/>
    <w:rsid w:val="00B00341"/>
    <w:rsid w:val="00B010E3"/>
    <w:rsid w:val="00B01166"/>
    <w:rsid w:val="00B02DCF"/>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69F"/>
    <w:rsid w:val="00B35CC0"/>
    <w:rsid w:val="00B36488"/>
    <w:rsid w:val="00B41217"/>
    <w:rsid w:val="00B42D10"/>
    <w:rsid w:val="00B44656"/>
    <w:rsid w:val="00B45A16"/>
    <w:rsid w:val="00B47C0A"/>
    <w:rsid w:val="00B50132"/>
    <w:rsid w:val="00B50621"/>
    <w:rsid w:val="00B50707"/>
    <w:rsid w:val="00B52B4D"/>
    <w:rsid w:val="00B52D23"/>
    <w:rsid w:val="00B53817"/>
    <w:rsid w:val="00B53942"/>
    <w:rsid w:val="00B55129"/>
    <w:rsid w:val="00B557B2"/>
    <w:rsid w:val="00B55E48"/>
    <w:rsid w:val="00B6023C"/>
    <w:rsid w:val="00B605ED"/>
    <w:rsid w:val="00B614F8"/>
    <w:rsid w:val="00B619BE"/>
    <w:rsid w:val="00B61FEB"/>
    <w:rsid w:val="00B625C5"/>
    <w:rsid w:val="00B64038"/>
    <w:rsid w:val="00B642D5"/>
    <w:rsid w:val="00B64499"/>
    <w:rsid w:val="00B65EF1"/>
    <w:rsid w:val="00B667C5"/>
    <w:rsid w:val="00B67E51"/>
    <w:rsid w:val="00B67FAD"/>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135A"/>
    <w:rsid w:val="00B8244B"/>
    <w:rsid w:val="00B82661"/>
    <w:rsid w:val="00B82E23"/>
    <w:rsid w:val="00B83BC7"/>
    <w:rsid w:val="00B83F14"/>
    <w:rsid w:val="00B84852"/>
    <w:rsid w:val="00B86576"/>
    <w:rsid w:val="00B87873"/>
    <w:rsid w:val="00B90FD9"/>
    <w:rsid w:val="00B93D8B"/>
    <w:rsid w:val="00B95E43"/>
    <w:rsid w:val="00B95E57"/>
    <w:rsid w:val="00B96A61"/>
    <w:rsid w:val="00B97C5D"/>
    <w:rsid w:val="00BA030D"/>
    <w:rsid w:val="00BA06E3"/>
    <w:rsid w:val="00BA0C8C"/>
    <w:rsid w:val="00BA109A"/>
    <w:rsid w:val="00BA1642"/>
    <w:rsid w:val="00BA28CF"/>
    <w:rsid w:val="00BA331C"/>
    <w:rsid w:val="00BA3349"/>
    <w:rsid w:val="00BA350E"/>
    <w:rsid w:val="00BA354E"/>
    <w:rsid w:val="00BA3CA4"/>
    <w:rsid w:val="00BA4A56"/>
    <w:rsid w:val="00BA4FB5"/>
    <w:rsid w:val="00BA6D64"/>
    <w:rsid w:val="00BB03C5"/>
    <w:rsid w:val="00BB066A"/>
    <w:rsid w:val="00BB1C0F"/>
    <w:rsid w:val="00BB399B"/>
    <w:rsid w:val="00BB4CBA"/>
    <w:rsid w:val="00BB5613"/>
    <w:rsid w:val="00BB6430"/>
    <w:rsid w:val="00BB6A53"/>
    <w:rsid w:val="00BB6B31"/>
    <w:rsid w:val="00BC15A4"/>
    <w:rsid w:val="00BC2A5F"/>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1EAE"/>
    <w:rsid w:val="00BE2DAB"/>
    <w:rsid w:val="00BE30CC"/>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5DE3"/>
    <w:rsid w:val="00BF6172"/>
    <w:rsid w:val="00BF639F"/>
    <w:rsid w:val="00C0058C"/>
    <w:rsid w:val="00C04139"/>
    <w:rsid w:val="00C042AF"/>
    <w:rsid w:val="00C06126"/>
    <w:rsid w:val="00C06C41"/>
    <w:rsid w:val="00C075D7"/>
    <w:rsid w:val="00C11121"/>
    <w:rsid w:val="00C11712"/>
    <w:rsid w:val="00C1202D"/>
    <w:rsid w:val="00C138D6"/>
    <w:rsid w:val="00C1424A"/>
    <w:rsid w:val="00C168C6"/>
    <w:rsid w:val="00C16A56"/>
    <w:rsid w:val="00C17D9F"/>
    <w:rsid w:val="00C20182"/>
    <w:rsid w:val="00C20F4E"/>
    <w:rsid w:val="00C2412B"/>
    <w:rsid w:val="00C24259"/>
    <w:rsid w:val="00C2448E"/>
    <w:rsid w:val="00C24E1D"/>
    <w:rsid w:val="00C27312"/>
    <w:rsid w:val="00C322F9"/>
    <w:rsid w:val="00C33600"/>
    <w:rsid w:val="00C344DF"/>
    <w:rsid w:val="00C355F0"/>
    <w:rsid w:val="00C367B1"/>
    <w:rsid w:val="00C37A62"/>
    <w:rsid w:val="00C402BB"/>
    <w:rsid w:val="00C42D5A"/>
    <w:rsid w:val="00C42D6F"/>
    <w:rsid w:val="00C43363"/>
    <w:rsid w:val="00C4477E"/>
    <w:rsid w:val="00C4539D"/>
    <w:rsid w:val="00C45879"/>
    <w:rsid w:val="00C458AC"/>
    <w:rsid w:val="00C45A2F"/>
    <w:rsid w:val="00C460F5"/>
    <w:rsid w:val="00C4727C"/>
    <w:rsid w:val="00C4791F"/>
    <w:rsid w:val="00C47F2E"/>
    <w:rsid w:val="00C52735"/>
    <w:rsid w:val="00C52CA4"/>
    <w:rsid w:val="00C5442E"/>
    <w:rsid w:val="00C54BEB"/>
    <w:rsid w:val="00C5571D"/>
    <w:rsid w:val="00C55D04"/>
    <w:rsid w:val="00C56631"/>
    <w:rsid w:val="00C567B7"/>
    <w:rsid w:val="00C604D9"/>
    <w:rsid w:val="00C613E6"/>
    <w:rsid w:val="00C61481"/>
    <w:rsid w:val="00C61C41"/>
    <w:rsid w:val="00C6290F"/>
    <w:rsid w:val="00C63735"/>
    <w:rsid w:val="00C63C1A"/>
    <w:rsid w:val="00C64816"/>
    <w:rsid w:val="00C673DC"/>
    <w:rsid w:val="00C67B92"/>
    <w:rsid w:val="00C716CA"/>
    <w:rsid w:val="00C72814"/>
    <w:rsid w:val="00C73295"/>
    <w:rsid w:val="00C73C42"/>
    <w:rsid w:val="00C74835"/>
    <w:rsid w:val="00C7493C"/>
    <w:rsid w:val="00C774D3"/>
    <w:rsid w:val="00C8022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7B"/>
    <w:rsid w:val="00C95985"/>
    <w:rsid w:val="00C95DEA"/>
    <w:rsid w:val="00C95E7A"/>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153F"/>
    <w:rsid w:val="00CB33D7"/>
    <w:rsid w:val="00CB3714"/>
    <w:rsid w:val="00CB4DE2"/>
    <w:rsid w:val="00CC004A"/>
    <w:rsid w:val="00CC1845"/>
    <w:rsid w:val="00CC1B29"/>
    <w:rsid w:val="00CC475F"/>
    <w:rsid w:val="00CC6082"/>
    <w:rsid w:val="00CC6C6E"/>
    <w:rsid w:val="00CC70D1"/>
    <w:rsid w:val="00CC76E6"/>
    <w:rsid w:val="00CC7FD1"/>
    <w:rsid w:val="00CC7FFB"/>
    <w:rsid w:val="00CD01E6"/>
    <w:rsid w:val="00CD05C8"/>
    <w:rsid w:val="00CD06F2"/>
    <w:rsid w:val="00CD1A92"/>
    <w:rsid w:val="00CD1F55"/>
    <w:rsid w:val="00CD423E"/>
    <w:rsid w:val="00CD69CD"/>
    <w:rsid w:val="00CD6ED2"/>
    <w:rsid w:val="00CE0A18"/>
    <w:rsid w:val="00CE1A22"/>
    <w:rsid w:val="00CE2781"/>
    <w:rsid w:val="00CE33DA"/>
    <w:rsid w:val="00CE3BE7"/>
    <w:rsid w:val="00CE3C10"/>
    <w:rsid w:val="00CE59B3"/>
    <w:rsid w:val="00CE5D62"/>
    <w:rsid w:val="00CE6634"/>
    <w:rsid w:val="00CE6EDE"/>
    <w:rsid w:val="00CF0BD5"/>
    <w:rsid w:val="00CF5168"/>
    <w:rsid w:val="00CF62BB"/>
    <w:rsid w:val="00CF6401"/>
    <w:rsid w:val="00CF7357"/>
    <w:rsid w:val="00CF7811"/>
    <w:rsid w:val="00D0041A"/>
    <w:rsid w:val="00D0140B"/>
    <w:rsid w:val="00D020D2"/>
    <w:rsid w:val="00D0291E"/>
    <w:rsid w:val="00D045B1"/>
    <w:rsid w:val="00D051A3"/>
    <w:rsid w:val="00D0592B"/>
    <w:rsid w:val="00D12684"/>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40A"/>
    <w:rsid w:val="00D32B0C"/>
    <w:rsid w:val="00D34B96"/>
    <w:rsid w:val="00D377E1"/>
    <w:rsid w:val="00D40C3D"/>
    <w:rsid w:val="00D413F6"/>
    <w:rsid w:val="00D41622"/>
    <w:rsid w:val="00D41CC3"/>
    <w:rsid w:val="00D4243A"/>
    <w:rsid w:val="00D42F73"/>
    <w:rsid w:val="00D44952"/>
    <w:rsid w:val="00D47B5E"/>
    <w:rsid w:val="00D500FB"/>
    <w:rsid w:val="00D504D2"/>
    <w:rsid w:val="00D507C5"/>
    <w:rsid w:val="00D51DA3"/>
    <w:rsid w:val="00D5234E"/>
    <w:rsid w:val="00D52DEF"/>
    <w:rsid w:val="00D55157"/>
    <w:rsid w:val="00D55F02"/>
    <w:rsid w:val="00D56017"/>
    <w:rsid w:val="00D60117"/>
    <w:rsid w:val="00D61CFF"/>
    <w:rsid w:val="00D61E64"/>
    <w:rsid w:val="00D6360C"/>
    <w:rsid w:val="00D64714"/>
    <w:rsid w:val="00D65A87"/>
    <w:rsid w:val="00D66BC4"/>
    <w:rsid w:val="00D66DB4"/>
    <w:rsid w:val="00D67393"/>
    <w:rsid w:val="00D67E08"/>
    <w:rsid w:val="00D7032C"/>
    <w:rsid w:val="00D7067B"/>
    <w:rsid w:val="00D712EC"/>
    <w:rsid w:val="00D7175C"/>
    <w:rsid w:val="00D72B2E"/>
    <w:rsid w:val="00D73F58"/>
    <w:rsid w:val="00D74B6B"/>
    <w:rsid w:val="00D754BD"/>
    <w:rsid w:val="00D760A8"/>
    <w:rsid w:val="00D76CB8"/>
    <w:rsid w:val="00D77A26"/>
    <w:rsid w:val="00D80C65"/>
    <w:rsid w:val="00D8495E"/>
    <w:rsid w:val="00D9074A"/>
    <w:rsid w:val="00D9097D"/>
    <w:rsid w:val="00D949C7"/>
    <w:rsid w:val="00D94E69"/>
    <w:rsid w:val="00D952E4"/>
    <w:rsid w:val="00D95B22"/>
    <w:rsid w:val="00DA056C"/>
    <w:rsid w:val="00DA32E6"/>
    <w:rsid w:val="00DA32F7"/>
    <w:rsid w:val="00DA5655"/>
    <w:rsid w:val="00DA6E41"/>
    <w:rsid w:val="00DA7113"/>
    <w:rsid w:val="00DA7B9F"/>
    <w:rsid w:val="00DB227D"/>
    <w:rsid w:val="00DB2997"/>
    <w:rsid w:val="00DB6C9F"/>
    <w:rsid w:val="00DB6D92"/>
    <w:rsid w:val="00DB6EE7"/>
    <w:rsid w:val="00DB7520"/>
    <w:rsid w:val="00DC0462"/>
    <w:rsid w:val="00DC0A8A"/>
    <w:rsid w:val="00DC0CBC"/>
    <w:rsid w:val="00DC1800"/>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5003"/>
    <w:rsid w:val="00DE60A2"/>
    <w:rsid w:val="00DE6436"/>
    <w:rsid w:val="00DE7727"/>
    <w:rsid w:val="00DE7D8F"/>
    <w:rsid w:val="00DF1383"/>
    <w:rsid w:val="00DF2A1A"/>
    <w:rsid w:val="00DF4239"/>
    <w:rsid w:val="00DF50B0"/>
    <w:rsid w:val="00DF51B8"/>
    <w:rsid w:val="00E0095F"/>
    <w:rsid w:val="00E028EE"/>
    <w:rsid w:val="00E03A59"/>
    <w:rsid w:val="00E03A6C"/>
    <w:rsid w:val="00E03EB1"/>
    <w:rsid w:val="00E06396"/>
    <w:rsid w:val="00E10018"/>
    <w:rsid w:val="00E10F6B"/>
    <w:rsid w:val="00E119DC"/>
    <w:rsid w:val="00E129DE"/>
    <w:rsid w:val="00E12F74"/>
    <w:rsid w:val="00E13545"/>
    <w:rsid w:val="00E139CA"/>
    <w:rsid w:val="00E15C46"/>
    <w:rsid w:val="00E16BCC"/>
    <w:rsid w:val="00E16F1D"/>
    <w:rsid w:val="00E214EB"/>
    <w:rsid w:val="00E232BC"/>
    <w:rsid w:val="00E234D2"/>
    <w:rsid w:val="00E26C40"/>
    <w:rsid w:val="00E26EF6"/>
    <w:rsid w:val="00E30D80"/>
    <w:rsid w:val="00E3131F"/>
    <w:rsid w:val="00E319C5"/>
    <w:rsid w:val="00E31B55"/>
    <w:rsid w:val="00E324CC"/>
    <w:rsid w:val="00E34407"/>
    <w:rsid w:val="00E3467F"/>
    <w:rsid w:val="00E413B8"/>
    <w:rsid w:val="00E41CD1"/>
    <w:rsid w:val="00E42AC9"/>
    <w:rsid w:val="00E4440F"/>
    <w:rsid w:val="00E454D5"/>
    <w:rsid w:val="00E47690"/>
    <w:rsid w:val="00E50B1A"/>
    <w:rsid w:val="00E51340"/>
    <w:rsid w:val="00E513E4"/>
    <w:rsid w:val="00E52089"/>
    <w:rsid w:val="00E52205"/>
    <w:rsid w:val="00E54B20"/>
    <w:rsid w:val="00E54D81"/>
    <w:rsid w:val="00E574B5"/>
    <w:rsid w:val="00E57526"/>
    <w:rsid w:val="00E60483"/>
    <w:rsid w:val="00E61597"/>
    <w:rsid w:val="00E61750"/>
    <w:rsid w:val="00E643A6"/>
    <w:rsid w:val="00E655FF"/>
    <w:rsid w:val="00E65E14"/>
    <w:rsid w:val="00E66729"/>
    <w:rsid w:val="00E66FEF"/>
    <w:rsid w:val="00E673C4"/>
    <w:rsid w:val="00E67D48"/>
    <w:rsid w:val="00E71C79"/>
    <w:rsid w:val="00E725F7"/>
    <w:rsid w:val="00E7382B"/>
    <w:rsid w:val="00E73AA2"/>
    <w:rsid w:val="00E7453D"/>
    <w:rsid w:val="00E7553B"/>
    <w:rsid w:val="00E75864"/>
    <w:rsid w:val="00E76737"/>
    <w:rsid w:val="00E7773E"/>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344C"/>
    <w:rsid w:val="00E9713D"/>
    <w:rsid w:val="00E973A9"/>
    <w:rsid w:val="00EA1FBE"/>
    <w:rsid w:val="00EA251F"/>
    <w:rsid w:val="00EA6D06"/>
    <w:rsid w:val="00EB08DC"/>
    <w:rsid w:val="00EB3BD5"/>
    <w:rsid w:val="00EB403D"/>
    <w:rsid w:val="00EB4128"/>
    <w:rsid w:val="00EB412A"/>
    <w:rsid w:val="00EB4CC3"/>
    <w:rsid w:val="00EB52E7"/>
    <w:rsid w:val="00EB5621"/>
    <w:rsid w:val="00EB63D8"/>
    <w:rsid w:val="00EB6FF9"/>
    <w:rsid w:val="00EB7FA8"/>
    <w:rsid w:val="00EC0520"/>
    <w:rsid w:val="00EC0632"/>
    <w:rsid w:val="00EC3290"/>
    <w:rsid w:val="00EC355E"/>
    <w:rsid w:val="00EC3C06"/>
    <w:rsid w:val="00EC586C"/>
    <w:rsid w:val="00EC783D"/>
    <w:rsid w:val="00EC7C1B"/>
    <w:rsid w:val="00ED006F"/>
    <w:rsid w:val="00ED00C2"/>
    <w:rsid w:val="00ED17A9"/>
    <w:rsid w:val="00ED58D4"/>
    <w:rsid w:val="00ED5D30"/>
    <w:rsid w:val="00EE045C"/>
    <w:rsid w:val="00EE1449"/>
    <w:rsid w:val="00EE1FD2"/>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EF751E"/>
    <w:rsid w:val="00F0018C"/>
    <w:rsid w:val="00F008A4"/>
    <w:rsid w:val="00F00AA8"/>
    <w:rsid w:val="00F0136E"/>
    <w:rsid w:val="00F0378D"/>
    <w:rsid w:val="00F04964"/>
    <w:rsid w:val="00F04AE3"/>
    <w:rsid w:val="00F076F4"/>
    <w:rsid w:val="00F109ED"/>
    <w:rsid w:val="00F10B16"/>
    <w:rsid w:val="00F117F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5CD"/>
    <w:rsid w:val="00F25C3B"/>
    <w:rsid w:val="00F25D98"/>
    <w:rsid w:val="00F261D9"/>
    <w:rsid w:val="00F300AE"/>
    <w:rsid w:val="00F300FB"/>
    <w:rsid w:val="00F30963"/>
    <w:rsid w:val="00F30AC8"/>
    <w:rsid w:val="00F31C90"/>
    <w:rsid w:val="00F340F4"/>
    <w:rsid w:val="00F34406"/>
    <w:rsid w:val="00F34408"/>
    <w:rsid w:val="00F3699B"/>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0A08"/>
    <w:rsid w:val="00F61B0C"/>
    <w:rsid w:val="00F62D0D"/>
    <w:rsid w:val="00F63694"/>
    <w:rsid w:val="00F63C33"/>
    <w:rsid w:val="00F646A7"/>
    <w:rsid w:val="00F64EDF"/>
    <w:rsid w:val="00F67AA6"/>
    <w:rsid w:val="00F7148A"/>
    <w:rsid w:val="00F716F1"/>
    <w:rsid w:val="00F717A0"/>
    <w:rsid w:val="00F72697"/>
    <w:rsid w:val="00F7349F"/>
    <w:rsid w:val="00F73D02"/>
    <w:rsid w:val="00F75BCF"/>
    <w:rsid w:val="00F75C77"/>
    <w:rsid w:val="00F767E5"/>
    <w:rsid w:val="00F76A6F"/>
    <w:rsid w:val="00F76A80"/>
    <w:rsid w:val="00F76DE0"/>
    <w:rsid w:val="00F7725B"/>
    <w:rsid w:val="00F77268"/>
    <w:rsid w:val="00F80276"/>
    <w:rsid w:val="00F80DBD"/>
    <w:rsid w:val="00F81236"/>
    <w:rsid w:val="00F824CF"/>
    <w:rsid w:val="00F830A5"/>
    <w:rsid w:val="00F834DD"/>
    <w:rsid w:val="00F84699"/>
    <w:rsid w:val="00F84C75"/>
    <w:rsid w:val="00F858A3"/>
    <w:rsid w:val="00F858AF"/>
    <w:rsid w:val="00F86253"/>
    <w:rsid w:val="00F868E5"/>
    <w:rsid w:val="00F9063E"/>
    <w:rsid w:val="00F90AD2"/>
    <w:rsid w:val="00F91E87"/>
    <w:rsid w:val="00F922C3"/>
    <w:rsid w:val="00F925F5"/>
    <w:rsid w:val="00F930E2"/>
    <w:rsid w:val="00F942F0"/>
    <w:rsid w:val="00F94F38"/>
    <w:rsid w:val="00F9512C"/>
    <w:rsid w:val="00F95F6D"/>
    <w:rsid w:val="00F963F3"/>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0E8D"/>
    <w:rsid w:val="00FC19DC"/>
    <w:rsid w:val="00FC283B"/>
    <w:rsid w:val="00FC29D1"/>
    <w:rsid w:val="00FC3289"/>
    <w:rsid w:val="00FC46CF"/>
    <w:rsid w:val="00FC4959"/>
    <w:rsid w:val="00FC4E0F"/>
    <w:rsid w:val="00FC4EA1"/>
    <w:rsid w:val="00FC4F55"/>
    <w:rsid w:val="00FC7619"/>
    <w:rsid w:val="00FC7ABA"/>
    <w:rsid w:val="00FD09D6"/>
    <w:rsid w:val="00FD2A85"/>
    <w:rsid w:val="00FD2EF1"/>
    <w:rsid w:val="00FD41F9"/>
    <w:rsid w:val="00FD46A2"/>
    <w:rsid w:val="00FE174A"/>
    <w:rsid w:val="00FE197B"/>
    <w:rsid w:val="00FE4872"/>
    <w:rsid w:val="00FE49B8"/>
    <w:rsid w:val="00FE536E"/>
    <w:rsid w:val="00FE55FE"/>
    <w:rsid w:val="00FE7A7B"/>
    <w:rsid w:val="00FE7A93"/>
    <w:rsid w:val="00FE7D17"/>
    <w:rsid w:val="00FE7D91"/>
    <w:rsid w:val="00FF0976"/>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07489A0-FAE8-4DAD-B0C7-DF38C64F1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53DA6"/>
    <w:pPr>
      <w:spacing w:after="180"/>
      <w:jc w:val="both"/>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EF751E"/>
    <w:pPr>
      <w:framePr w:wrap="around" w:vAnchor="text" w:hAnchor="text" w:y="1"/>
      <w:numPr>
        <w:ilvl w:val="2"/>
      </w:numPr>
      <w:spacing w:before="120"/>
      <w:ind w:left="0"/>
      <w:outlineLvl w:val="2"/>
    </w:pPr>
    <w:rPr>
      <w:rFonts w:eastAsia="Times New Roman"/>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framePr w:wrap="around"/>
      <w:numPr>
        <w:ilvl w:val="3"/>
      </w:numPr>
      <w:outlineLvl w:val="3"/>
    </w:pPr>
  </w:style>
  <w:style w:type="paragraph" w:styleId="5">
    <w:name w:val="heading 5"/>
    <w:aliases w:val="h5,Heading5"/>
    <w:basedOn w:val="4"/>
    <w:next w:val="a2"/>
    <w:qFormat/>
    <w:rsid w:val="0013204A"/>
    <w:pPr>
      <w:framePr w:wrap="around"/>
      <w:numPr>
        <w:ilvl w:val="0"/>
        <w:numId w:val="0"/>
      </w:numPr>
      <w:outlineLvl w:val="4"/>
    </w:pPr>
    <w:rPr>
      <w:sz w:val="22"/>
    </w:rPr>
  </w:style>
  <w:style w:type="paragraph" w:styleId="6">
    <w:name w:val="heading 6"/>
    <w:basedOn w:val="H6"/>
    <w:next w:val="a2"/>
    <w:qFormat/>
    <w:rsid w:val="00734750"/>
    <w:pPr>
      <w:framePr w:wrap="around"/>
      <w:outlineLvl w:val="5"/>
    </w:pPr>
    <w:rPr>
      <w:sz w:val="24"/>
    </w:rPr>
  </w:style>
  <w:style w:type="paragraph" w:styleId="7">
    <w:name w:val="heading 7"/>
    <w:basedOn w:val="H6"/>
    <w:next w:val="a2"/>
    <w:qFormat/>
    <w:pPr>
      <w:framePr w:wrap="around"/>
      <w:outlineLvl w:val="6"/>
    </w:pPr>
  </w:style>
  <w:style w:type="paragraph" w:styleId="8">
    <w:name w:val="heading 8"/>
    <w:basedOn w:val="7"/>
    <w:next w:val="a2"/>
    <w:qFormat/>
    <w:pPr>
      <w:framePr w:wrap="around"/>
      <w:outlineLvl w:val="7"/>
    </w:pPr>
  </w:style>
  <w:style w:type="paragraph" w:styleId="9">
    <w:name w:val="heading 9"/>
    <w:basedOn w:val="8"/>
    <w:next w:val="a2"/>
    <w:qFormat/>
    <w:rsid w:val="00FC46CF"/>
    <w:pPr>
      <w:framePr w:wrap="around"/>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framePr w:wrap="around"/>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bidi="ar-SA"/>
    </w:rPr>
  </w:style>
  <w:style w:type="paragraph" w:customStyle="1" w:styleId="CharChar1CharCharCharChar1CharCharCharChar">
    <w:name w:val="Char Char1 Char Char Char Char1 Char Char Char Char"/>
    <w:basedOn w:val="a2"/>
    <w:rsid w:val="006418C7"/>
    <w:pPr>
      <w:widowControl w:val="0"/>
      <w:spacing w:after="0"/>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paragraph" w:styleId="afa">
    <w:name w:val="List Paragraph"/>
    <w:basedOn w:val="a2"/>
    <w:link w:val="Char1"/>
    <w:uiPriority w:val="34"/>
    <w:qFormat/>
    <w:rsid w:val="00A35041"/>
    <w:pPr>
      <w:suppressAutoHyphens/>
      <w:overflowPunct w:val="0"/>
      <w:autoSpaceDE w:val="0"/>
      <w:autoSpaceDN w:val="0"/>
      <w:spacing w:after="120"/>
      <w:ind w:left="720"/>
      <w:textAlignment w:val="baseline"/>
    </w:pPr>
    <w:rPr>
      <w:rFonts w:ascii="Arial" w:eastAsia="等线" w:hAnsi="Arial"/>
      <w:lang w:eastAsia="zh-CN"/>
    </w:rPr>
  </w:style>
  <w:style w:type="character" w:customStyle="1" w:styleId="Char1">
    <w:name w:val="列出段落 Char"/>
    <w:link w:val="afa"/>
    <w:uiPriority w:val="34"/>
    <w:locked/>
    <w:rsid w:val="00A35041"/>
    <w:rPr>
      <w:rFonts w:ascii="Arial" w:eastAsia="等线" w:hAnsi="Arial"/>
      <w:lang w:val="en-GB"/>
    </w:rPr>
  </w:style>
  <w:style w:type="character" w:styleId="afb">
    <w:name w:val="Emphasis"/>
    <w:qFormat/>
    <w:rsid w:val="00034868"/>
    <w:rPr>
      <w:rFonts w:eastAsia="宋体"/>
      <w:i/>
      <w:iCs/>
      <w:lang w:val="en-US" w:eastAsia="zh-CN" w:bidi="ar-SA"/>
    </w:rPr>
  </w:style>
  <w:style w:type="character" w:customStyle="1" w:styleId="TACChar">
    <w:name w:val="TAC Char"/>
    <w:link w:val="TAC"/>
    <w:qFormat/>
    <w:locked/>
    <w:rsid w:val="00D0041A"/>
    <w:rPr>
      <w:rFonts w:ascii="Arial" w:eastAsia="宋体" w:hAnsi="Arial"/>
      <w:sz w:val="18"/>
      <w:lang w:val="en-GB" w:eastAsia="en-US"/>
    </w:rPr>
  </w:style>
  <w:style w:type="character" w:customStyle="1" w:styleId="TAHCar">
    <w:name w:val="TAH Car"/>
    <w:link w:val="TAH"/>
    <w:uiPriority w:val="99"/>
    <w:qFormat/>
    <w:rsid w:val="00D0041A"/>
    <w:rPr>
      <w:rFonts w:ascii="Arial" w:eastAsia="宋体" w:hAnsi="Arial"/>
      <w:b/>
      <w:sz w:val="18"/>
      <w:lang w:val="en-GB" w:eastAsia="en-US"/>
    </w:rPr>
  </w:style>
  <w:style w:type="table" w:styleId="5-2">
    <w:name w:val="Grid Table 5 Dark Accent 2"/>
    <w:basedOn w:val="a4"/>
    <w:uiPriority w:val="50"/>
    <w:rsid w:val="008E26D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25">
    <w:name w:val="Table Simple 2"/>
    <w:basedOn w:val="a4"/>
    <w:rsid w:val="008E26DC"/>
    <w:pPr>
      <w:spacing w:after="18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5-6">
    <w:name w:val="Grid Table 5 Dark Accent 6"/>
    <w:basedOn w:val="a4"/>
    <w:uiPriority w:val="50"/>
    <w:rsid w:val="008E26DC"/>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TALChar">
    <w:name w:val="TAL Char"/>
    <w:qFormat/>
    <w:rsid w:val="000C41F7"/>
    <w:rPr>
      <w:rFonts w:ascii="Arial" w:hAnsi="Arial"/>
      <w:sz w:val="18"/>
      <w:lang w:val="en-GB"/>
    </w:rPr>
  </w:style>
  <w:style w:type="paragraph" w:styleId="afc">
    <w:name w:val="Title"/>
    <w:basedOn w:val="a2"/>
    <w:next w:val="a2"/>
    <w:link w:val="Char2"/>
    <w:qFormat/>
    <w:rsid w:val="007E1042"/>
    <w:pPr>
      <w:spacing w:before="240" w:after="60"/>
      <w:jc w:val="center"/>
      <w:outlineLvl w:val="0"/>
    </w:pPr>
    <w:rPr>
      <w:rFonts w:asciiTheme="majorHAnsi" w:hAnsiTheme="majorHAnsi" w:cstheme="majorBidi"/>
      <w:b/>
      <w:bCs/>
      <w:sz w:val="32"/>
      <w:szCs w:val="32"/>
    </w:rPr>
  </w:style>
  <w:style w:type="character" w:customStyle="1" w:styleId="Char2">
    <w:name w:val="标题 Char"/>
    <w:basedOn w:val="a3"/>
    <w:link w:val="afc"/>
    <w:rsid w:val="007E1042"/>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423161">
      <w:bodyDiv w:val="1"/>
      <w:marLeft w:val="0"/>
      <w:marRight w:val="0"/>
      <w:marTop w:val="0"/>
      <w:marBottom w:val="0"/>
      <w:divBdr>
        <w:top w:val="none" w:sz="0" w:space="0" w:color="auto"/>
        <w:left w:val="none" w:sz="0" w:space="0" w:color="auto"/>
        <w:bottom w:val="none" w:sz="0" w:space="0" w:color="auto"/>
        <w:right w:val="none" w:sz="0" w:space="0" w:color="auto"/>
      </w:divBdr>
      <w:divsChild>
        <w:div w:id="510946633">
          <w:marLeft w:val="360"/>
          <w:marRight w:val="0"/>
          <w:marTop w:val="200"/>
          <w:marBottom w:val="0"/>
          <w:divBdr>
            <w:top w:val="none" w:sz="0" w:space="0" w:color="auto"/>
            <w:left w:val="none" w:sz="0" w:space="0" w:color="auto"/>
            <w:bottom w:val="none" w:sz="0" w:space="0" w:color="auto"/>
            <w:right w:val="none" w:sz="0" w:space="0" w:color="auto"/>
          </w:divBdr>
        </w:div>
        <w:div w:id="1760784942">
          <w:marLeft w:val="360"/>
          <w:marRight w:val="0"/>
          <w:marTop w:val="200"/>
          <w:marBottom w:val="0"/>
          <w:divBdr>
            <w:top w:val="none" w:sz="0" w:space="0" w:color="auto"/>
            <w:left w:val="none" w:sz="0" w:space="0" w:color="auto"/>
            <w:bottom w:val="none" w:sz="0" w:space="0" w:color="auto"/>
            <w:right w:val="none" w:sz="0" w:space="0" w:color="auto"/>
          </w:divBdr>
        </w:div>
      </w:divsChild>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83280896">
      <w:bodyDiv w:val="1"/>
      <w:marLeft w:val="0"/>
      <w:marRight w:val="0"/>
      <w:marTop w:val="0"/>
      <w:marBottom w:val="0"/>
      <w:divBdr>
        <w:top w:val="none" w:sz="0" w:space="0" w:color="auto"/>
        <w:left w:val="none" w:sz="0" w:space="0" w:color="auto"/>
        <w:bottom w:val="none" w:sz="0" w:space="0" w:color="auto"/>
        <w:right w:val="none" w:sz="0" w:space="0" w:color="auto"/>
      </w:divBdr>
      <w:divsChild>
        <w:div w:id="43263800">
          <w:marLeft w:val="1080"/>
          <w:marRight w:val="0"/>
          <w:marTop w:val="100"/>
          <w:marBottom w:val="0"/>
          <w:divBdr>
            <w:top w:val="none" w:sz="0" w:space="0" w:color="auto"/>
            <w:left w:val="none" w:sz="0" w:space="0" w:color="auto"/>
            <w:bottom w:val="none" w:sz="0" w:space="0" w:color="auto"/>
            <w:right w:val="none" w:sz="0" w:space="0" w:color="auto"/>
          </w:divBdr>
        </w:div>
        <w:div w:id="383336992">
          <w:marLeft w:val="1800"/>
          <w:marRight w:val="0"/>
          <w:marTop w:val="100"/>
          <w:marBottom w:val="0"/>
          <w:divBdr>
            <w:top w:val="none" w:sz="0" w:space="0" w:color="auto"/>
            <w:left w:val="none" w:sz="0" w:space="0" w:color="auto"/>
            <w:bottom w:val="none" w:sz="0" w:space="0" w:color="auto"/>
            <w:right w:val="none" w:sz="0" w:space="0" w:color="auto"/>
          </w:divBdr>
        </w:div>
        <w:div w:id="762649995">
          <w:marLeft w:val="1800"/>
          <w:marRight w:val="0"/>
          <w:marTop w:val="100"/>
          <w:marBottom w:val="0"/>
          <w:divBdr>
            <w:top w:val="none" w:sz="0" w:space="0" w:color="auto"/>
            <w:left w:val="none" w:sz="0" w:space="0" w:color="auto"/>
            <w:bottom w:val="none" w:sz="0" w:space="0" w:color="auto"/>
            <w:right w:val="none" w:sz="0" w:space="0" w:color="auto"/>
          </w:divBdr>
        </w:div>
        <w:div w:id="771436048">
          <w:marLeft w:val="1080"/>
          <w:marRight w:val="0"/>
          <w:marTop w:val="100"/>
          <w:marBottom w:val="0"/>
          <w:divBdr>
            <w:top w:val="none" w:sz="0" w:space="0" w:color="auto"/>
            <w:left w:val="none" w:sz="0" w:space="0" w:color="auto"/>
            <w:bottom w:val="none" w:sz="0" w:space="0" w:color="auto"/>
            <w:right w:val="none" w:sz="0" w:space="0" w:color="auto"/>
          </w:divBdr>
        </w:div>
        <w:div w:id="846746364">
          <w:marLeft w:val="360"/>
          <w:marRight w:val="0"/>
          <w:marTop w:val="200"/>
          <w:marBottom w:val="0"/>
          <w:divBdr>
            <w:top w:val="none" w:sz="0" w:space="0" w:color="auto"/>
            <w:left w:val="none" w:sz="0" w:space="0" w:color="auto"/>
            <w:bottom w:val="none" w:sz="0" w:space="0" w:color="auto"/>
            <w:right w:val="none" w:sz="0" w:space="0" w:color="auto"/>
          </w:divBdr>
        </w:div>
        <w:div w:id="1118992613">
          <w:marLeft w:val="360"/>
          <w:marRight w:val="0"/>
          <w:marTop w:val="200"/>
          <w:marBottom w:val="0"/>
          <w:divBdr>
            <w:top w:val="none" w:sz="0" w:space="0" w:color="auto"/>
            <w:left w:val="none" w:sz="0" w:space="0" w:color="auto"/>
            <w:bottom w:val="none" w:sz="0" w:space="0" w:color="auto"/>
            <w:right w:val="none" w:sz="0" w:space="0" w:color="auto"/>
          </w:divBdr>
        </w:div>
        <w:div w:id="1321082159">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69196031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33933922">
      <w:bodyDiv w:val="1"/>
      <w:marLeft w:val="0"/>
      <w:marRight w:val="0"/>
      <w:marTop w:val="0"/>
      <w:marBottom w:val="0"/>
      <w:divBdr>
        <w:top w:val="none" w:sz="0" w:space="0" w:color="auto"/>
        <w:left w:val="none" w:sz="0" w:space="0" w:color="auto"/>
        <w:bottom w:val="none" w:sz="0" w:space="0" w:color="auto"/>
        <w:right w:val="none" w:sz="0" w:space="0" w:color="auto"/>
      </w:divBdr>
      <w:divsChild>
        <w:div w:id="794719642">
          <w:marLeft w:val="1080"/>
          <w:marRight w:val="0"/>
          <w:marTop w:val="0"/>
          <w:marBottom w:val="0"/>
          <w:divBdr>
            <w:top w:val="none" w:sz="0" w:space="0" w:color="auto"/>
            <w:left w:val="none" w:sz="0" w:space="0" w:color="auto"/>
            <w:bottom w:val="none" w:sz="0" w:space="0" w:color="auto"/>
            <w:right w:val="none" w:sz="0" w:space="0" w:color="auto"/>
          </w:divBdr>
        </w:div>
      </w:divsChild>
    </w:div>
    <w:div w:id="1245533449">
      <w:bodyDiv w:val="1"/>
      <w:marLeft w:val="0"/>
      <w:marRight w:val="0"/>
      <w:marTop w:val="0"/>
      <w:marBottom w:val="0"/>
      <w:divBdr>
        <w:top w:val="none" w:sz="0" w:space="0" w:color="auto"/>
        <w:left w:val="none" w:sz="0" w:space="0" w:color="auto"/>
        <w:bottom w:val="none" w:sz="0" w:space="0" w:color="auto"/>
        <w:right w:val="none" w:sz="0" w:space="0" w:color="auto"/>
      </w:divBdr>
      <w:divsChild>
        <w:div w:id="891190096">
          <w:marLeft w:val="1800"/>
          <w:marRight w:val="0"/>
          <w:marTop w:val="100"/>
          <w:marBottom w:val="0"/>
          <w:divBdr>
            <w:top w:val="none" w:sz="0" w:space="0" w:color="auto"/>
            <w:left w:val="none" w:sz="0" w:space="0" w:color="auto"/>
            <w:bottom w:val="none" w:sz="0" w:space="0" w:color="auto"/>
            <w:right w:val="none" w:sz="0" w:space="0" w:color="auto"/>
          </w:divBdr>
        </w:div>
        <w:div w:id="2050064113">
          <w:marLeft w:val="1080"/>
          <w:marRight w:val="0"/>
          <w:marTop w:val="100"/>
          <w:marBottom w:val="0"/>
          <w:divBdr>
            <w:top w:val="none" w:sz="0" w:space="0" w:color="auto"/>
            <w:left w:val="none" w:sz="0" w:space="0" w:color="auto"/>
            <w:bottom w:val="none" w:sz="0" w:space="0" w:color="auto"/>
            <w:right w:val="none" w:sz="0" w:space="0" w:color="auto"/>
          </w:divBdr>
        </w:div>
      </w:divsChild>
    </w:div>
    <w:div w:id="1295913021">
      <w:bodyDiv w:val="1"/>
      <w:marLeft w:val="0"/>
      <w:marRight w:val="0"/>
      <w:marTop w:val="0"/>
      <w:marBottom w:val="0"/>
      <w:divBdr>
        <w:top w:val="none" w:sz="0" w:space="0" w:color="auto"/>
        <w:left w:val="none" w:sz="0" w:space="0" w:color="auto"/>
        <w:bottom w:val="none" w:sz="0" w:space="0" w:color="auto"/>
        <w:right w:val="none" w:sz="0" w:space="0" w:color="auto"/>
      </w:divBdr>
      <w:divsChild>
        <w:div w:id="1523742637">
          <w:marLeft w:val="1080"/>
          <w:marRight w:val="0"/>
          <w:marTop w:val="0"/>
          <w:marBottom w:val="0"/>
          <w:divBdr>
            <w:top w:val="none" w:sz="0" w:space="0" w:color="auto"/>
            <w:left w:val="none" w:sz="0" w:space="0" w:color="auto"/>
            <w:bottom w:val="none" w:sz="0" w:space="0" w:color="auto"/>
            <w:right w:val="none" w:sz="0" w:space="0" w:color="auto"/>
          </w:divBdr>
        </w:div>
        <w:div w:id="1682853354">
          <w:marLeft w:val="1080"/>
          <w:marRight w:val="0"/>
          <w:marTop w:val="0"/>
          <w:marBottom w:val="0"/>
          <w:divBdr>
            <w:top w:val="none" w:sz="0" w:space="0" w:color="auto"/>
            <w:left w:val="none" w:sz="0" w:space="0" w:color="auto"/>
            <w:bottom w:val="none" w:sz="0" w:space="0" w:color="auto"/>
            <w:right w:val="none" w:sz="0" w:space="0" w:color="auto"/>
          </w:divBdr>
        </w:div>
        <w:div w:id="1738430772">
          <w:marLeft w:val="1080"/>
          <w:marRight w:val="0"/>
          <w:marTop w:val="0"/>
          <w:marBottom w:val="0"/>
          <w:divBdr>
            <w:top w:val="none" w:sz="0" w:space="0" w:color="auto"/>
            <w:left w:val="none" w:sz="0" w:space="0" w:color="auto"/>
            <w:bottom w:val="none" w:sz="0" w:space="0" w:color="auto"/>
            <w:right w:val="none" w:sz="0" w:space="0" w:color="auto"/>
          </w:divBdr>
        </w:div>
      </w:divsChild>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685815044">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4AC38-8C17-492E-B61A-0637BD3CF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3</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4411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bailu (F)</cp:lastModifiedBy>
  <cp:revision>60</cp:revision>
  <cp:lastPrinted>2019-11-08T03:26:00Z</cp:lastPrinted>
  <dcterms:created xsi:type="dcterms:W3CDTF">2020-02-05T02:43:00Z</dcterms:created>
  <dcterms:modified xsi:type="dcterms:W3CDTF">2020-02-14T12:58:00Z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(3)9VIBJD8wMMBN2TS1e0VmHGlyR6Uy9+kdMl9SGUHQADRKXs60ZtxXd+jy8z2qDSSY0lG0OKLV
NQfacB1JN+3WWPRNI9+D/qGLVzP3fggQZGmg67m6WmtmfeXJYkicLTvhk4YxxBoMMQqkjAgd
xp4HAv3MbJ9vAP/uGoXGgU/uOqaWVfMDwrdHcHeTty2L9rk/AWMnZfcQ0TEgaAmCyd0oxfJf
Y0rHfisvG7xls1rehp</vt:lpwstr>
  </property>
  <property fmtid="{D5CDD505-2E9C-101B-9397-08002B2CF9AE}" pid="17" name="_2015_ms_pID_725343_00">
    <vt:lpwstr>_2015_ms_pID_725343</vt:lpwstr>
  </property>
  <property fmtid="{D5CDD505-2E9C-101B-9397-08002B2CF9AE}" pid="18" name="_2015_ms_pID_7253431">
    <vt:lpwstr>hnFcjXD3vXaulnuKgGpJeQRQD57n0Us4/wqGIX4733g2MdTphzKoFF
0CccZUQXRUAjkxigC9o6zaxECVRr2jfSmD1sxjFnZXr6CozBpt9IPQw9VFsvK/Qz08zxqzXd
hyyhiVTZQznNKDHXnmXnC3/FcU2HeFqJMhyvjufMFjPQ+EN/8e5EI6rV0h+IeWAXQQeXtVpG
wwyVdYQn1X0or7lb/RIi0QyMaVHrZtRDtqxC</vt:lpwstr>
  </property>
  <property fmtid="{D5CDD505-2E9C-101B-9397-08002B2CF9AE}" pid="19" name="_2015_ms_pID_7253431_00">
    <vt:lpwstr>_2015_ms_pID_7253431</vt:lpwstr>
  </property>
  <property fmtid="{D5CDD505-2E9C-101B-9397-08002B2CF9AE}" pid="20" name="_2015_ms_pID_7253432">
    <vt:lpwstr>ThjgYnnBYt5iL+r4JYcxGa38AE3sgEOQrRNW
zAo7oo4dq6SKNxcVjyGp44j51Jx0e7snuyiVSZAL1ATyn4uiw3o=</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1581680589</vt:lpwstr>
  </property>
</Properties>
</file>